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02B4" w:rsidRPr="00452CA8" w:rsidRDefault="00EC02B4" w:rsidP="00EC02B4">
      <w:pPr>
        <w:spacing w:before="120" w:after="120"/>
        <w:jc w:val="right"/>
        <w:rPr>
          <w:rFonts w:cs="Arial"/>
          <w:b/>
          <w:i/>
        </w:rPr>
      </w:pPr>
      <w:r w:rsidRPr="00452CA8">
        <w:rPr>
          <w:rFonts w:cs="Arial"/>
          <w:b/>
          <w:i/>
        </w:rPr>
        <w:t xml:space="preserve">Anexa </w:t>
      </w:r>
      <w:r w:rsidR="00E92799" w:rsidRPr="00452CA8">
        <w:rPr>
          <w:rFonts w:cs="Arial"/>
          <w:b/>
          <w:i/>
        </w:rPr>
        <w:t>H</w:t>
      </w:r>
    </w:p>
    <w:p w:rsidR="00EC02B4" w:rsidRPr="00452CA8" w:rsidRDefault="00EC02B4" w:rsidP="00EC02B4">
      <w:pPr>
        <w:autoSpaceDE w:val="0"/>
        <w:autoSpaceDN w:val="0"/>
        <w:adjustRightInd w:val="0"/>
        <w:spacing w:before="120" w:after="120"/>
        <w:jc w:val="center"/>
        <w:rPr>
          <w:rFonts w:cs="Arial"/>
          <w:b/>
          <w:color w:val="000000"/>
          <w:vertAlign w:val="superscript"/>
        </w:rPr>
      </w:pPr>
      <w:bookmarkStart w:id="0" w:name="do|ar1|pt6|pa10"/>
      <w:bookmarkStart w:id="1" w:name="do|ar1|pt6|pa11"/>
      <w:bookmarkStart w:id="2" w:name="do|ar1|pt6|pa12"/>
      <w:bookmarkEnd w:id="0"/>
      <w:bookmarkEnd w:id="1"/>
      <w:bookmarkEnd w:id="2"/>
      <w:r w:rsidRPr="00452CA8">
        <w:rPr>
          <w:rFonts w:cs="Arial"/>
          <w:b/>
          <w:color w:val="000000"/>
        </w:rPr>
        <w:t xml:space="preserve">BUGET INDICATIV AL PROIECTULUI </w:t>
      </w:r>
    </w:p>
    <w:p w:rsidR="00EC02B4" w:rsidRPr="00452CA8" w:rsidRDefault="00EC02B4" w:rsidP="00EC02B4">
      <w:pPr>
        <w:autoSpaceDE w:val="0"/>
        <w:autoSpaceDN w:val="0"/>
        <w:adjustRightInd w:val="0"/>
        <w:spacing w:before="120" w:after="120"/>
        <w:jc w:val="center"/>
        <w:rPr>
          <w:rFonts w:cs="Arial"/>
          <w:b/>
          <w:color w:val="000000"/>
          <w:vertAlign w:val="superscript"/>
        </w:rPr>
      </w:pPr>
    </w:p>
    <w:p w:rsidR="00EC02B4" w:rsidRPr="00452CA8" w:rsidRDefault="00EC02B4" w:rsidP="00EC02B4">
      <w:pPr>
        <w:autoSpaceDE w:val="0"/>
        <w:autoSpaceDN w:val="0"/>
        <w:adjustRightInd w:val="0"/>
        <w:spacing w:before="58"/>
        <w:rPr>
          <w:rFonts w:eastAsia="Calibri" w:cs="Arial"/>
          <w:b/>
          <w:bCs/>
          <w:lang w:val="en-US"/>
        </w:rPr>
      </w:pPr>
      <w:r w:rsidRPr="00452CA8">
        <w:rPr>
          <w:rFonts w:eastAsia="Calibri" w:cs="Arial"/>
          <w:b/>
          <w:bCs/>
          <w:lang w:val="en-US"/>
        </w:rPr>
        <w:t>BUGETUL INDICATIV*</w:t>
      </w:r>
    </w:p>
    <w:p w:rsidR="00EC02B4" w:rsidRPr="00452CA8" w:rsidRDefault="00EC02B4" w:rsidP="00EC02B4">
      <w:pPr>
        <w:rPr>
          <w:rFonts w:eastAsia="Calibri" w:cs="Arial"/>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11"/>
      </w:tblGrid>
      <w:tr w:rsidR="00EC02B4" w:rsidRPr="00452CA8" w:rsidTr="0088679C">
        <w:trPr>
          <w:jc w:val="center"/>
        </w:trPr>
        <w:tc>
          <w:tcPr>
            <w:tcW w:w="9889" w:type="dxa"/>
            <w:gridSpan w:val="2"/>
            <w:shd w:val="clear" w:color="auto" w:fill="auto"/>
          </w:tcPr>
          <w:p w:rsidR="00FB67AB" w:rsidRDefault="00EC02B4" w:rsidP="00FB67AB">
            <w:pPr>
              <w:autoSpaceDE w:val="0"/>
              <w:autoSpaceDN w:val="0"/>
              <w:adjustRightInd w:val="0"/>
              <w:ind w:right="-450"/>
              <w:rPr>
                <w:rFonts w:cs="Arial"/>
                <w:b/>
                <w:bCs/>
              </w:rPr>
            </w:pPr>
            <w:r w:rsidRPr="00452CA8">
              <w:rPr>
                <w:rFonts w:cs="Arial"/>
                <w:b/>
                <w:bCs/>
              </w:rPr>
              <w:t xml:space="preserve">Prioritatea Uniunii </w:t>
            </w:r>
            <w:r w:rsidR="00690EAE">
              <w:rPr>
                <w:rFonts w:cs="Arial"/>
                <w:b/>
                <w:bCs/>
              </w:rPr>
              <w:t>IV:</w:t>
            </w:r>
            <w:r w:rsidR="00FB67AB">
              <w:t xml:space="preserve"> </w:t>
            </w:r>
            <w:r w:rsidR="00FB67AB" w:rsidRPr="00FB67AB">
              <w:rPr>
                <w:rFonts w:cs="Arial"/>
                <w:b/>
                <w:bCs/>
              </w:rPr>
              <w:t>CREŞTEREA GRADULUI DE OCUPARE A FORŢEI DE MUNCĂ ŞI SPORIREA COEZIUNII TERITORIALE</w:t>
            </w:r>
          </w:p>
          <w:p w:rsidR="00552B6E" w:rsidRPr="00FB67AB" w:rsidRDefault="00B1640B" w:rsidP="00FB67AB">
            <w:pPr>
              <w:autoSpaceDE w:val="0"/>
              <w:autoSpaceDN w:val="0"/>
              <w:adjustRightInd w:val="0"/>
              <w:ind w:right="-450"/>
              <w:rPr>
                <w:rFonts w:cs="Arial"/>
                <w:b/>
                <w:bCs/>
              </w:rPr>
            </w:pPr>
            <w:r>
              <w:rPr>
                <w:rFonts w:cs="Arial"/>
                <w:b/>
                <w:bCs/>
              </w:rPr>
              <w:t>Masura Nr. III.3</w:t>
            </w:r>
            <w:bookmarkStart w:id="3" w:name="_GoBack"/>
            <w:bookmarkEnd w:id="3"/>
            <w:r w:rsidR="00552B6E">
              <w:rPr>
                <w:rFonts w:cs="Arial"/>
                <w:b/>
                <w:bCs/>
              </w:rPr>
              <w:t>: Punerea in aplicare a strategiilor de dezvoltare locala plasata sub responsabilitatea comunitatii</w:t>
            </w:r>
          </w:p>
          <w:p w:rsidR="00EC02B4" w:rsidRPr="00452CA8" w:rsidRDefault="00FB67AB" w:rsidP="0088679C">
            <w:pPr>
              <w:autoSpaceDE w:val="0"/>
              <w:autoSpaceDN w:val="0"/>
              <w:adjustRightInd w:val="0"/>
              <w:rPr>
                <w:rFonts w:cs="Arial"/>
              </w:rPr>
            </w:pPr>
            <w:r>
              <w:rPr>
                <w:rFonts w:cs="Arial"/>
                <w:b/>
                <w:bCs/>
              </w:rPr>
              <w:t>Strategia de dezvoltare local</w:t>
            </w:r>
            <w:r w:rsidR="001B3A1E">
              <w:rPr>
                <w:rFonts w:cs="Arial"/>
                <w:b/>
                <w:bCs/>
              </w:rPr>
              <w:t>ă</w:t>
            </w:r>
            <w:r>
              <w:rPr>
                <w:rFonts w:cs="Arial"/>
                <w:b/>
                <w:bCs/>
              </w:rPr>
              <w:t xml:space="preserve"> a Asocia</w:t>
            </w:r>
            <w:r w:rsidR="001B3A1E">
              <w:rPr>
                <w:rFonts w:cs="Arial"/>
                <w:b/>
                <w:bCs/>
              </w:rPr>
              <w:t>ției Grup Local Pescă</w:t>
            </w:r>
            <w:r>
              <w:rPr>
                <w:rFonts w:cs="Arial"/>
                <w:b/>
                <w:bCs/>
              </w:rPr>
              <w:t xml:space="preserve">resc </w:t>
            </w:r>
            <w:r w:rsidR="001B3A1E">
              <w:rPr>
                <w:rFonts w:cs="Arial"/>
                <w:b/>
                <w:bCs/>
              </w:rPr>
              <w:t>”</w:t>
            </w:r>
            <w:r>
              <w:rPr>
                <w:rFonts w:cs="Arial"/>
                <w:b/>
                <w:bCs/>
              </w:rPr>
              <w:t>Dun</w:t>
            </w:r>
            <w:r w:rsidR="001B3A1E">
              <w:rPr>
                <w:rFonts w:cs="Arial"/>
                <w:b/>
                <w:bCs/>
              </w:rPr>
              <w:t>ă</w:t>
            </w:r>
            <w:r>
              <w:rPr>
                <w:rFonts w:cs="Arial"/>
                <w:b/>
                <w:bCs/>
              </w:rPr>
              <w:t>rea Dolj”</w:t>
            </w:r>
          </w:p>
          <w:p w:rsidR="00EC02B4" w:rsidRPr="00452CA8" w:rsidRDefault="00EC02B4" w:rsidP="00722EE7">
            <w:pPr>
              <w:autoSpaceDE w:val="0"/>
              <w:autoSpaceDN w:val="0"/>
              <w:adjustRightInd w:val="0"/>
              <w:rPr>
                <w:rFonts w:cs="Arial"/>
              </w:rPr>
            </w:pPr>
            <w:r w:rsidRPr="00452CA8">
              <w:rPr>
                <w:rFonts w:cs="Arial"/>
                <w:b/>
                <w:bCs/>
              </w:rPr>
              <w:t xml:space="preserve">Măsura </w:t>
            </w:r>
            <w:r w:rsidR="00552B6E">
              <w:rPr>
                <w:rFonts w:cs="Arial"/>
                <w:b/>
                <w:bCs/>
              </w:rPr>
              <w:t>: ..................................................</w:t>
            </w:r>
          </w:p>
        </w:tc>
      </w:tr>
      <w:tr w:rsidR="00EC02B4" w:rsidRPr="00452CA8" w:rsidTr="0088679C">
        <w:trPr>
          <w:jc w:val="center"/>
        </w:trPr>
        <w:tc>
          <w:tcPr>
            <w:tcW w:w="9889" w:type="dxa"/>
            <w:gridSpan w:val="2"/>
            <w:shd w:val="clear" w:color="auto" w:fill="auto"/>
          </w:tcPr>
          <w:p w:rsidR="00EC02B4" w:rsidRPr="00452CA8" w:rsidRDefault="00EC02B4" w:rsidP="0088679C">
            <w:pPr>
              <w:autoSpaceDE w:val="0"/>
              <w:autoSpaceDN w:val="0"/>
              <w:adjustRightInd w:val="0"/>
              <w:rPr>
                <w:rFonts w:cs="Arial"/>
              </w:rPr>
            </w:pPr>
            <w:r w:rsidRPr="00452CA8">
              <w:rPr>
                <w:rFonts w:cs="Arial"/>
                <w:b/>
                <w:bCs/>
              </w:rPr>
              <w:t xml:space="preserve">Titlul Proiectului: </w:t>
            </w:r>
            <w:r w:rsidRPr="00452CA8">
              <w:rPr>
                <w:rFonts w:cs="Arial"/>
              </w:rPr>
              <w:t>………………………………………………………………………………</w:t>
            </w:r>
          </w:p>
          <w:p w:rsidR="00EC02B4" w:rsidRPr="00452CA8" w:rsidRDefault="00EC02B4" w:rsidP="0088679C">
            <w:pPr>
              <w:autoSpaceDE w:val="0"/>
              <w:autoSpaceDN w:val="0"/>
              <w:adjustRightInd w:val="0"/>
              <w:rPr>
                <w:rFonts w:cs="Arial"/>
              </w:rPr>
            </w:pPr>
            <w:r w:rsidRPr="00452CA8">
              <w:rPr>
                <w:rFonts w:cs="Arial"/>
              </w:rPr>
              <w:t xml:space="preserve">Durata de implementare </w:t>
            </w:r>
            <w:r w:rsidRPr="00452CA8">
              <w:rPr>
                <w:rFonts w:cs="Arial"/>
                <w:b/>
                <w:bCs/>
              </w:rPr>
              <w:t>.…</w:t>
            </w:r>
            <w:r w:rsidRPr="00452CA8">
              <w:rPr>
                <w:rFonts w:cs="Arial"/>
              </w:rPr>
              <w:t>(luni); Valoarea eligibilă</w:t>
            </w:r>
            <w:r w:rsidRPr="00452CA8">
              <w:rPr>
                <w:rFonts w:cs="Arial"/>
                <w:b/>
                <w:bCs/>
              </w:rPr>
              <w:t>…………………</w:t>
            </w:r>
            <w:r w:rsidRPr="00452CA8">
              <w:rPr>
                <w:rFonts w:cs="Arial"/>
              </w:rPr>
              <w:t xml:space="preserve">(lei); POPAM </w:t>
            </w:r>
            <w:r w:rsidRPr="00452CA8">
              <w:rPr>
                <w:rFonts w:cs="Arial"/>
                <w:b/>
                <w:bCs/>
              </w:rPr>
              <w:t>…..</w:t>
            </w:r>
            <w:r w:rsidRPr="00452CA8">
              <w:rPr>
                <w:rFonts w:cs="Arial"/>
              </w:rPr>
              <w:t>(%)</w:t>
            </w:r>
          </w:p>
        </w:tc>
      </w:tr>
      <w:tr w:rsidR="00EC02B4" w:rsidRPr="00452CA8" w:rsidTr="0088679C">
        <w:trPr>
          <w:jc w:val="center"/>
        </w:trPr>
        <w:tc>
          <w:tcPr>
            <w:tcW w:w="5778" w:type="dxa"/>
            <w:shd w:val="clear" w:color="auto" w:fill="auto"/>
          </w:tcPr>
          <w:p w:rsidR="00EC02B4" w:rsidRPr="00452CA8" w:rsidRDefault="00EC02B4" w:rsidP="0088679C">
            <w:pPr>
              <w:jc w:val="center"/>
              <w:rPr>
                <w:rFonts w:cs="Arial"/>
              </w:rPr>
            </w:pPr>
            <w:r w:rsidRPr="00452CA8">
              <w:rPr>
                <w:rFonts w:cs="Arial"/>
                <w:b/>
                <w:bCs/>
              </w:rPr>
              <w:t>Solicitant</w:t>
            </w:r>
          </w:p>
        </w:tc>
        <w:tc>
          <w:tcPr>
            <w:tcW w:w="4111" w:type="dxa"/>
            <w:shd w:val="clear" w:color="auto" w:fill="auto"/>
          </w:tcPr>
          <w:p w:rsidR="00EC02B4" w:rsidRPr="00452CA8" w:rsidRDefault="00EC02B4" w:rsidP="0088679C">
            <w:pPr>
              <w:autoSpaceDE w:val="0"/>
              <w:autoSpaceDN w:val="0"/>
              <w:adjustRightInd w:val="0"/>
              <w:jc w:val="center"/>
              <w:rPr>
                <w:rFonts w:cs="Arial"/>
                <w:b/>
                <w:bCs/>
              </w:rPr>
            </w:pPr>
            <w:r w:rsidRPr="00452CA8">
              <w:rPr>
                <w:rFonts w:cs="Arial"/>
                <w:b/>
                <w:bCs/>
              </w:rPr>
              <w:t>Responsabil de proiect/ Împuternicit</w:t>
            </w:r>
          </w:p>
        </w:tc>
      </w:tr>
      <w:tr w:rsidR="00EC02B4" w:rsidRPr="00452CA8" w:rsidTr="0088679C">
        <w:trPr>
          <w:jc w:val="center"/>
        </w:trPr>
        <w:tc>
          <w:tcPr>
            <w:tcW w:w="5778" w:type="dxa"/>
            <w:shd w:val="clear" w:color="auto" w:fill="auto"/>
          </w:tcPr>
          <w:p w:rsidR="00EC02B4" w:rsidRPr="00452CA8" w:rsidRDefault="00EC02B4" w:rsidP="0088679C">
            <w:pPr>
              <w:autoSpaceDE w:val="0"/>
              <w:autoSpaceDN w:val="0"/>
              <w:adjustRightInd w:val="0"/>
              <w:rPr>
                <w:rFonts w:cs="Arial"/>
              </w:rPr>
            </w:pPr>
            <w:r w:rsidRPr="00452CA8">
              <w:rPr>
                <w:rFonts w:cs="Arial"/>
              </w:rPr>
              <w:t>Denumire………………………………..…….....................</w:t>
            </w:r>
          </w:p>
          <w:p w:rsidR="00EC02B4" w:rsidRPr="00452CA8" w:rsidRDefault="00EC02B4" w:rsidP="0088679C">
            <w:pPr>
              <w:autoSpaceDE w:val="0"/>
              <w:autoSpaceDN w:val="0"/>
              <w:adjustRightInd w:val="0"/>
              <w:rPr>
                <w:rFonts w:cs="Arial"/>
              </w:rPr>
            </w:pPr>
            <w:r w:rsidRPr="00452CA8">
              <w:rPr>
                <w:rFonts w:cs="Arial"/>
              </w:rPr>
              <w:t>Statut juridic ………....... Tel/fax…………………</w:t>
            </w:r>
          </w:p>
          <w:p w:rsidR="00EC02B4" w:rsidRPr="00452CA8" w:rsidRDefault="00EC02B4" w:rsidP="0088679C">
            <w:pPr>
              <w:autoSpaceDE w:val="0"/>
              <w:autoSpaceDN w:val="0"/>
              <w:adjustRightInd w:val="0"/>
              <w:rPr>
                <w:rFonts w:cs="Arial"/>
              </w:rPr>
            </w:pPr>
            <w:r w:rsidRPr="00452CA8">
              <w:rPr>
                <w:rFonts w:cs="Arial"/>
              </w:rPr>
              <w:t>Email ………………………………………………</w:t>
            </w:r>
          </w:p>
        </w:tc>
        <w:tc>
          <w:tcPr>
            <w:tcW w:w="4111" w:type="dxa"/>
            <w:shd w:val="clear" w:color="auto" w:fill="auto"/>
          </w:tcPr>
          <w:p w:rsidR="00EC02B4" w:rsidRPr="00452CA8" w:rsidRDefault="00EC02B4" w:rsidP="0088679C">
            <w:pPr>
              <w:autoSpaceDE w:val="0"/>
              <w:autoSpaceDN w:val="0"/>
              <w:adjustRightInd w:val="0"/>
              <w:rPr>
                <w:rFonts w:cs="Arial"/>
              </w:rPr>
            </w:pPr>
            <w:r w:rsidRPr="00452CA8">
              <w:rPr>
                <w:rFonts w:cs="Arial"/>
              </w:rPr>
              <w:t>Nume …………….…………..</w:t>
            </w:r>
          </w:p>
          <w:p w:rsidR="00EC02B4" w:rsidRPr="00452CA8" w:rsidRDefault="00EC02B4" w:rsidP="0088679C">
            <w:pPr>
              <w:autoSpaceDE w:val="0"/>
              <w:autoSpaceDN w:val="0"/>
              <w:adjustRightInd w:val="0"/>
              <w:rPr>
                <w:rFonts w:cs="Arial"/>
              </w:rPr>
            </w:pPr>
            <w:r w:rsidRPr="00452CA8">
              <w:rPr>
                <w:rFonts w:cs="Arial"/>
              </w:rPr>
              <w:t>Prenume …………....…………</w:t>
            </w:r>
          </w:p>
          <w:p w:rsidR="00EC02B4" w:rsidRPr="00452CA8" w:rsidRDefault="00EC02B4" w:rsidP="0088679C">
            <w:pPr>
              <w:rPr>
                <w:rFonts w:cs="Arial"/>
              </w:rPr>
            </w:pPr>
            <w:r w:rsidRPr="00452CA8">
              <w:rPr>
                <w:rFonts w:cs="Arial"/>
              </w:rPr>
              <w:t>Funcție …………………….</w:t>
            </w:r>
          </w:p>
        </w:tc>
      </w:tr>
    </w:tbl>
    <w:p w:rsidR="00EC02B4" w:rsidRPr="00452CA8" w:rsidRDefault="00EC02B4" w:rsidP="00EC02B4">
      <w:pPr>
        <w:autoSpaceDE w:val="0"/>
        <w:autoSpaceDN w:val="0"/>
        <w:adjustRightInd w:val="0"/>
        <w:spacing w:before="226"/>
        <w:ind w:left="10090"/>
        <w:rPr>
          <w:rFonts w:cs="Arial"/>
          <w:b/>
          <w:bCs/>
          <w:sz w:val="20"/>
          <w:szCs w:val="20"/>
          <w:lang w:val="es-ES_tradnl" w:eastAsia="es-ES_tradnl"/>
        </w:rPr>
      </w:pPr>
    </w:p>
    <w:tbl>
      <w:tblPr>
        <w:tblW w:w="9810" w:type="dxa"/>
        <w:tblInd w:w="-368" w:type="dxa"/>
        <w:tblLayout w:type="fixed"/>
        <w:tblCellMar>
          <w:left w:w="40" w:type="dxa"/>
          <w:right w:w="40" w:type="dxa"/>
        </w:tblCellMar>
        <w:tblLook w:val="0000" w:firstRow="0" w:lastRow="0" w:firstColumn="0" w:lastColumn="0" w:noHBand="0" w:noVBand="0"/>
      </w:tblPr>
      <w:tblGrid>
        <w:gridCol w:w="630"/>
        <w:gridCol w:w="3983"/>
        <w:gridCol w:w="1276"/>
        <w:gridCol w:w="1275"/>
        <w:gridCol w:w="1134"/>
        <w:gridCol w:w="1512"/>
      </w:tblGrid>
      <w:tr w:rsidR="00EC02B4" w:rsidRPr="00452CA8" w:rsidTr="001B3A1E">
        <w:trPr>
          <w:tblHeader/>
        </w:trPr>
        <w:tc>
          <w:tcPr>
            <w:tcW w:w="630"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spacing w:line="259" w:lineRule="exact"/>
              <w:rPr>
                <w:rFonts w:cs="Arial"/>
                <w:b/>
                <w:bCs/>
              </w:rPr>
            </w:pPr>
            <w:r w:rsidRPr="00452CA8">
              <w:rPr>
                <w:rFonts w:cs="Arial"/>
                <w:b/>
                <w:bCs/>
              </w:rPr>
              <w:t>Nr. crt.</w:t>
            </w:r>
          </w:p>
        </w:tc>
        <w:tc>
          <w:tcPr>
            <w:tcW w:w="3983"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rPr>
                <w:rFonts w:cs="Arial"/>
                <w:lang w:val="en-US"/>
              </w:rPr>
            </w:pPr>
            <w:r w:rsidRPr="00452CA8">
              <w:rPr>
                <w:rFonts w:cs="Arial"/>
                <w:b/>
                <w:bCs/>
              </w:rPr>
              <w:t>Denumirea capitolelor si subcapitolelor</w:t>
            </w:r>
          </w:p>
        </w:tc>
        <w:tc>
          <w:tcPr>
            <w:tcW w:w="1276"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Cheltuieli eligibile fără TVA</w:t>
            </w:r>
          </w:p>
        </w:tc>
        <w:tc>
          <w:tcPr>
            <w:tcW w:w="1275"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Cheltuieli neeligibile fără TVA</w:t>
            </w:r>
          </w:p>
        </w:tc>
        <w:tc>
          <w:tcPr>
            <w:tcW w:w="1134"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TOTAL cheltuiel</w:t>
            </w:r>
            <w:r w:rsidRPr="00452CA8">
              <w:rPr>
                <w:rFonts w:cs="Arial"/>
                <w:b/>
                <w:bCs/>
                <w:lang w:val="es-ES_tradnl"/>
              </w:rPr>
              <w:t>i</w:t>
            </w:r>
          </w:p>
        </w:tc>
        <w:tc>
          <w:tcPr>
            <w:tcW w:w="1512"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spacing w:line="254" w:lineRule="exact"/>
              <w:rPr>
                <w:rFonts w:cs="Arial"/>
                <w:b/>
                <w:bCs/>
              </w:rPr>
            </w:pPr>
            <w:r w:rsidRPr="00452CA8">
              <w:rPr>
                <w:rFonts w:cs="Arial"/>
                <w:b/>
                <w:bCs/>
              </w:rPr>
              <w:t>TVA** aferent cheltuielilor totale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ind w:left="1997"/>
              <w:rPr>
                <w:rFonts w:cs="Arial"/>
              </w:rPr>
            </w:pPr>
            <w:r w:rsidRPr="00452CA8">
              <w:rPr>
                <w:rFonts w:cs="Arial"/>
              </w:rPr>
              <w:t>2</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3</w:t>
            </w: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4</w:t>
            </w: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5=3+4</w:t>
            </w: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6</w:t>
            </w:r>
          </w:p>
        </w:tc>
      </w:tr>
      <w:tr w:rsidR="00EC02B4" w:rsidRPr="00452CA8" w:rsidTr="001B3A1E">
        <w:tc>
          <w:tcPr>
            <w:tcW w:w="630" w:type="dxa"/>
            <w:tcBorders>
              <w:top w:val="single" w:sz="6" w:space="0" w:color="auto"/>
              <w:left w:val="single" w:sz="6" w:space="0" w:color="auto"/>
              <w:bottom w:val="nil"/>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numPr>
                <w:ilvl w:val="0"/>
                <w:numId w:val="30"/>
              </w:numPr>
              <w:autoSpaceDE w:val="0"/>
              <w:autoSpaceDN w:val="0"/>
              <w:adjustRightInd w:val="0"/>
              <w:ind w:left="0" w:firstLine="0"/>
              <w:rPr>
                <w:rFonts w:cs="Arial"/>
                <w:b/>
                <w:bCs/>
              </w:rPr>
            </w:pPr>
            <w:r w:rsidRPr="00452CA8">
              <w:rPr>
                <w:rFonts w:cs="Arial"/>
                <w:b/>
                <w:bCs/>
              </w:rPr>
              <w:t>CAPITOLUL 1</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nil"/>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spacing w:line="254" w:lineRule="exact"/>
              <w:ind w:right="1142"/>
              <w:rPr>
                <w:rFonts w:cs="Arial"/>
                <w:b/>
                <w:bCs/>
              </w:rPr>
            </w:pPr>
            <w:r w:rsidRPr="00452CA8">
              <w:rPr>
                <w:rFonts w:cs="Arial"/>
                <w:b/>
                <w:bCs/>
              </w:rPr>
              <w:t>Cheltuieli pentru obţinerea şi amenajarea terenului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1.1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Obţinerea terenului</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p>
        </w:tc>
        <w:tc>
          <w:tcPr>
            <w:tcW w:w="9180" w:type="dxa"/>
            <w:gridSpan w:val="5"/>
            <w:tcBorders>
              <w:top w:val="single" w:sz="6" w:space="0" w:color="auto"/>
              <w:left w:val="single" w:sz="6" w:space="0" w:color="auto"/>
              <w:bottom w:val="single" w:sz="6" w:space="0" w:color="auto"/>
              <w:right w:val="single" w:sz="6" w:space="0" w:color="auto"/>
            </w:tcBorders>
          </w:tcPr>
          <w:p w:rsidR="001577AA" w:rsidRDefault="00EC02B4" w:rsidP="0088679C">
            <w:pPr>
              <w:autoSpaceDE w:val="0"/>
              <w:autoSpaceDN w:val="0"/>
              <w:adjustRightInd w:val="0"/>
              <w:rPr>
                <w:rFonts w:cs="Arial"/>
                <w:lang w:val="en-US"/>
              </w:rPr>
            </w:pPr>
            <w:r w:rsidRPr="00452CA8">
              <w:rPr>
                <w:rFonts w:cs="Arial"/>
                <w:lang w:val="en-US"/>
              </w:rPr>
              <w:t xml:space="preserve">Se includ cheltuielile efectuate </w:t>
            </w:r>
          </w:p>
          <w:p w:rsidR="00EC02B4" w:rsidRPr="00452CA8" w:rsidRDefault="00EC02B4" w:rsidP="0088679C">
            <w:pPr>
              <w:autoSpaceDE w:val="0"/>
              <w:autoSpaceDN w:val="0"/>
              <w:adjustRightInd w:val="0"/>
              <w:rPr>
                <w:rFonts w:cs="Arial"/>
                <w:lang w:val="en-US"/>
              </w:rPr>
            </w:pPr>
            <w:r w:rsidRPr="00452CA8">
              <w:rPr>
                <w:rFonts w:cs="Arial"/>
                <w:lang w:val="en-US"/>
              </w:rPr>
              <w:t>pentru cumpărarea de terenuri.</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1.2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Amenajarea terenului</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p>
        </w:tc>
        <w:tc>
          <w:tcPr>
            <w:tcW w:w="9180" w:type="dxa"/>
            <w:gridSpan w:val="5"/>
            <w:tcBorders>
              <w:top w:val="single" w:sz="6" w:space="0" w:color="auto"/>
              <w:left w:val="single" w:sz="6" w:space="0" w:color="auto"/>
              <w:bottom w:val="single" w:sz="6" w:space="0" w:color="auto"/>
              <w:right w:val="single" w:sz="6" w:space="0" w:color="auto"/>
            </w:tcBorders>
          </w:tcPr>
          <w:p w:rsidR="001577AA" w:rsidRPr="001A4F7D" w:rsidRDefault="00EC02B4" w:rsidP="0088679C">
            <w:pPr>
              <w:autoSpaceDE w:val="0"/>
              <w:autoSpaceDN w:val="0"/>
              <w:adjustRightInd w:val="0"/>
              <w:rPr>
                <w:rFonts w:cs="Arial"/>
                <w:i/>
                <w:sz w:val="20"/>
                <w:lang w:val="en-US"/>
              </w:rPr>
            </w:pPr>
            <w:r w:rsidRPr="001A4F7D">
              <w:rPr>
                <w:rFonts w:cs="Arial"/>
                <w:i/>
                <w:sz w:val="20"/>
                <w:lang w:val="en-US"/>
              </w:rPr>
              <w:t xml:space="preserve">Se includ cheltuielile efectuate la începutul </w:t>
            </w:r>
          </w:p>
          <w:p w:rsidR="001577AA" w:rsidRPr="001A4F7D" w:rsidRDefault="00EC02B4" w:rsidP="0088679C">
            <w:pPr>
              <w:autoSpaceDE w:val="0"/>
              <w:autoSpaceDN w:val="0"/>
              <w:adjustRightInd w:val="0"/>
              <w:rPr>
                <w:rFonts w:cs="Arial"/>
                <w:i/>
                <w:sz w:val="20"/>
                <w:lang w:val="en-US"/>
              </w:rPr>
            </w:pPr>
            <w:r w:rsidRPr="001A4F7D">
              <w:rPr>
                <w:rFonts w:cs="Arial"/>
                <w:i/>
                <w:sz w:val="20"/>
                <w:lang w:val="en-US"/>
              </w:rPr>
              <w:t xml:space="preserve">lucrărilor pentru pregătirea amplasamentului </w:t>
            </w:r>
          </w:p>
          <w:p w:rsidR="001577AA" w:rsidRPr="001A4F7D" w:rsidRDefault="00EC02B4" w:rsidP="0088679C">
            <w:pPr>
              <w:autoSpaceDE w:val="0"/>
              <w:autoSpaceDN w:val="0"/>
              <w:adjustRightInd w:val="0"/>
              <w:rPr>
                <w:rFonts w:cs="Arial"/>
                <w:i/>
                <w:sz w:val="20"/>
                <w:lang w:val="en-US"/>
              </w:rPr>
            </w:pPr>
            <w:r w:rsidRPr="001A4F7D">
              <w:rPr>
                <w:rFonts w:cs="Arial"/>
                <w:i/>
                <w:sz w:val="20"/>
                <w:lang w:val="en-US"/>
              </w:rPr>
              <w:t xml:space="preserve">şi care constau în demolări, demontări, dezafectări, </w:t>
            </w:r>
          </w:p>
          <w:p w:rsidR="001577AA" w:rsidRPr="001A4F7D" w:rsidRDefault="00EC02B4" w:rsidP="0088679C">
            <w:pPr>
              <w:autoSpaceDE w:val="0"/>
              <w:autoSpaceDN w:val="0"/>
              <w:adjustRightInd w:val="0"/>
              <w:rPr>
                <w:rFonts w:cs="Arial"/>
                <w:i/>
                <w:sz w:val="20"/>
                <w:lang w:val="en-US"/>
              </w:rPr>
            </w:pPr>
            <w:r w:rsidRPr="001A4F7D">
              <w:rPr>
                <w:rFonts w:cs="Arial"/>
                <w:i/>
                <w:sz w:val="20"/>
                <w:lang w:val="en-US"/>
              </w:rPr>
              <w:t>defrişări, evacuări materiale rezultate, devieri reţele de</w:t>
            </w:r>
          </w:p>
          <w:p w:rsidR="001577AA" w:rsidRPr="001A4F7D" w:rsidRDefault="00EC02B4" w:rsidP="0088679C">
            <w:pPr>
              <w:autoSpaceDE w:val="0"/>
              <w:autoSpaceDN w:val="0"/>
              <w:adjustRightInd w:val="0"/>
              <w:rPr>
                <w:rFonts w:cs="Arial"/>
                <w:i/>
                <w:sz w:val="20"/>
                <w:lang w:val="en-US"/>
              </w:rPr>
            </w:pPr>
            <w:r w:rsidRPr="001A4F7D">
              <w:rPr>
                <w:rFonts w:cs="Arial"/>
                <w:i/>
                <w:sz w:val="20"/>
                <w:lang w:val="en-US"/>
              </w:rPr>
              <w:t xml:space="preserve"> utilităţi din amplasament, sistematizări pe verticală, </w:t>
            </w:r>
          </w:p>
          <w:p w:rsidR="001577AA" w:rsidRPr="001A4F7D" w:rsidRDefault="00EC02B4" w:rsidP="0088679C">
            <w:pPr>
              <w:autoSpaceDE w:val="0"/>
              <w:autoSpaceDN w:val="0"/>
              <w:adjustRightInd w:val="0"/>
              <w:rPr>
                <w:rFonts w:cs="Arial"/>
                <w:i/>
                <w:sz w:val="20"/>
                <w:lang w:val="en-US"/>
              </w:rPr>
            </w:pPr>
            <w:r w:rsidRPr="001A4F7D">
              <w:rPr>
                <w:rFonts w:cs="Arial"/>
                <w:i/>
                <w:sz w:val="20"/>
                <w:lang w:val="en-US"/>
              </w:rPr>
              <w:t xml:space="preserve">drenaje, epuismente (exclusiv cele aferente realizării </w:t>
            </w:r>
          </w:p>
          <w:p w:rsidR="00EC02B4" w:rsidRPr="00452CA8" w:rsidRDefault="00EC02B4" w:rsidP="0088679C">
            <w:pPr>
              <w:autoSpaceDE w:val="0"/>
              <w:autoSpaceDN w:val="0"/>
              <w:adjustRightInd w:val="0"/>
              <w:rPr>
                <w:rFonts w:cs="Arial"/>
                <w:lang w:val="en-US"/>
              </w:rPr>
            </w:pPr>
            <w:r w:rsidRPr="001A4F7D">
              <w:rPr>
                <w:rFonts w:cs="Arial"/>
                <w:i/>
                <w:sz w:val="20"/>
                <w:lang w:val="en-US"/>
              </w:rPr>
              <w:t>lucrărilor pentru investiţia de bază)</w:t>
            </w:r>
            <w:r w:rsidRPr="001A4F7D">
              <w:rPr>
                <w:rFonts w:cs="Arial"/>
                <w:sz w:val="20"/>
                <w:lang w:val="en-US"/>
              </w:rPr>
              <w:t xml:space="preserve"> </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1.3</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spacing w:line="254" w:lineRule="exact"/>
              <w:rPr>
                <w:rFonts w:cs="Arial"/>
              </w:rPr>
            </w:pPr>
            <w:r w:rsidRPr="00452CA8">
              <w:rPr>
                <w:rFonts w:cs="Arial"/>
              </w:rPr>
              <w:t>Amenajări pentru protecţia mediului şi/sau aducerea la starea iniţială</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1577AA" w:rsidRPr="001A4F7D" w:rsidRDefault="00EC02B4" w:rsidP="0088679C">
            <w:pPr>
              <w:shd w:val="clear" w:color="auto" w:fill="FFFFFF"/>
              <w:jc w:val="both"/>
              <w:rPr>
                <w:rFonts w:cs="Arial"/>
                <w:i/>
                <w:sz w:val="20"/>
                <w:lang w:val="en-US"/>
              </w:rPr>
            </w:pPr>
            <w:bookmarkStart w:id="4" w:name="do|ca2|ar8|al1|pt1|sp1.3.|pa1"/>
            <w:bookmarkEnd w:id="4"/>
            <w:r w:rsidRPr="001A4F7D">
              <w:rPr>
                <w:rFonts w:cs="Arial"/>
                <w:i/>
                <w:sz w:val="20"/>
                <w:lang w:val="en-US"/>
              </w:rPr>
              <w:t xml:space="preserve">Se includ cheltuielile efectuate pentru lucrări şi </w:t>
            </w:r>
          </w:p>
          <w:p w:rsidR="001577AA" w:rsidRPr="001A4F7D" w:rsidRDefault="00EC02B4" w:rsidP="0088679C">
            <w:pPr>
              <w:shd w:val="clear" w:color="auto" w:fill="FFFFFF"/>
              <w:jc w:val="both"/>
              <w:rPr>
                <w:rFonts w:cs="Arial"/>
                <w:i/>
                <w:sz w:val="20"/>
                <w:lang w:val="en-US"/>
              </w:rPr>
            </w:pPr>
            <w:r w:rsidRPr="001A4F7D">
              <w:rPr>
                <w:rFonts w:cs="Arial"/>
                <w:i/>
                <w:sz w:val="20"/>
                <w:lang w:val="en-US"/>
              </w:rPr>
              <w:t>acţiuni de protecţia mediului, inclusiv pentru</w:t>
            </w:r>
          </w:p>
          <w:p w:rsidR="001577AA" w:rsidRPr="001A4F7D" w:rsidRDefault="00EC02B4" w:rsidP="0088679C">
            <w:pPr>
              <w:shd w:val="clear" w:color="auto" w:fill="FFFFFF"/>
              <w:jc w:val="both"/>
              <w:rPr>
                <w:rFonts w:cs="Arial"/>
                <w:i/>
                <w:sz w:val="20"/>
                <w:lang w:val="en-US"/>
              </w:rPr>
            </w:pPr>
            <w:r w:rsidRPr="001A4F7D">
              <w:rPr>
                <w:rFonts w:cs="Arial"/>
                <w:i/>
                <w:sz w:val="20"/>
                <w:lang w:val="en-US"/>
              </w:rPr>
              <w:t xml:space="preserve"> refacerea cadrului natural după terminarea</w:t>
            </w:r>
          </w:p>
          <w:p w:rsidR="001577AA" w:rsidRPr="001A4F7D" w:rsidRDefault="00EC02B4" w:rsidP="0088679C">
            <w:pPr>
              <w:shd w:val="clear" w:color="auto" w:fill="FFFFFF"/>
              <w:jc w:val="both"/>
              <w:rPr>
                <w:rFonts w:cs="Arial"/>
                <w:i/>
                <w:sz w:val="20"/>
                <w:lang w:val="en-US"/>
              </w:rPr>
            </w:pPr>
            <w:r w:rsidRPr="001A4F7D">
              <w:rPr>
                <w:rFonts w:cs="Arial"/>
                <w:i/>
                <w:sz w:val="20"/>
                <w:lang w:val="en-US"/>
              </w:rPr>
              <w:t xml:space="preserve"> lucrărilor, precum plantare de copaci,</w:t>
            </w:r>
          </w:p>
          <w:p w:rsidR="001577AA" w:rsidRPr="001A4F7D" w:rsidRDefault="00EC02B4" w:rsidP="0088679C">
            <w:pPr>
              <w:shd w:val="clear" w:color="auto" w:fill="FFFFFF"/>
              <w:jc w:val="both"/>
              <w:rPr>
                <w:rFonts w:cs="Arial"/>
                <w:i/>
                <w:sz w:val="20"/>
                <w:lang w:val="en-US"/>
              </w:rPr>
            </w:pPr>
            <w:r w:rsidRPr="001A4F7D">
              <w:rPr>
                <w:rFonts w:cs="Arial"/>
                <w:i/>
                <w:sz w:val="20"/>
                <w:lang w:val="en-US"/>
              </w:rPr>
              <w:t xml:space="preserve"> reamenajare spaţii verzi, şi reintroducerea</w:t>
            </w:r>
          </w:p>
          <w:p w:rsidR="00EC02B4" w:rsidRPr="00452CA8" w:rsidRDefault="00EC02B4" w:rsidP="0088679C">
            <w:pPr>
              <w:shd w:val="clear" w:color="auto" w:fill="FFFFFF"/>
              <w:jc w:val="both"/>
              <w:rPr>
                <w:rFonts w:cs="Arial"/>
                <w:lang w:val="en-US"/>
              </w:rPr>
            </w:pPr>
            <w:r w:rsidRPr="001A4F7D">
              <w:rPr>
                <w:rFonts w:cs="Arial"/>
                <w:i/>
                <w:sz w:val="20"/>
                <w:lang w:val="en-US"/>
              </w:rPr>
              <w:lastRenderedPageBreak/>
              <w:t xml:space="preserve"> în circuitul agricol a suprafeţelor scoase temporar din uz</w:t>
            </w:r>
            <w:r w:rsidRPr="00452CA8">
              <w:rPr>
                <w:rFonts w:cs="Arial"/>
                <w:lang w:val="en-US"/>
              </w:rPr>
              <w:t>.</w:t>
            </w:r>
          </w:p>
        </w:tc>
      </w:tr>
      <w:tr w:rsidR="006322FD" w:rsidRPr="00452CA8" w:rsidTr="001577AA">
        <w:tc>
          <w:tcPr>
            <w:tcW w:w="630" w:type="dxa"/>
            <w:tcBorders>
              <w:top w:val="single" w:sz="6" w:space="0" w:color="auto"/>
              <w:left w:val="single" w:sz="6" w:space="0" w:color="auto"/>
              <w:bottom w:val="single" w:sz="6" w:space="0" w:color="auto"/>
              <w:right w:val="single" w:sz="6" w:space="0" w:color="auto"/>
            </w:tcBorders>
          </w:tcPr>
          <w:p w:rsidR="006322FD" w:rsidRPr="00452CA8" w:rsidRDefault="006322FD" w:rsidP="0088679C">
            <w:pPr>
              <w:autoSpaceDE w:val="0"/>
              <w:autoSpaceDN w:val="0"/>
              <w:adjustRightInd w:val="0"/>
              <w:rPr>
                <w:rFonts w:cs="Arial"/>
                <w:lang w:val="en-US"/>
              </w:rPr>
            </w:pPr>
            <w:r>
              <w:rPr>
                <w:rFonts w:cs="Arial"/>
                <w:lang w:val="en-US"/>
              </w:rPr>
              <w:lastRenderedPageBreak/>
              <w:t>1,4</w:t>
            </w:r>
          </w:p>
        </w:tc>
        <w:tc>
          <w:tcPr>
            <w:tcW w:w="9180" w:type="dxa"/>
            <w:gridSpan w:val="5"/>
            <w:tcBorders>
              <w:top w:val="single" w:sz="6" w:space="0" w:color="auto"/>
              <w:left w:val="single" w:sz="6" w:space="0" w:color="auto"/>
              <w:bottom w:val="single" w:sz="6" w:space="0" w:color="auto"/>
              <w:right w:val="single" w:sz="6" w:space="0" w:color="auto"/>
            </w:tcBorders>
          </w:tcPr>
          <w:p w:rsidR="006322FD" w:rsidRPr="006322FD" w:rsidRDefault="006322FD" w:rsidP="006322FD">
            <w:pPr>
              <w:shd w:val="clear" w:color="auto" w:fill="FFFFFF"/>
              <w:jc w:val="both"/>
              <w:rPr>
                <w:rFonts w:cs="Arial"/>
                <w:i/>
                <w:sz w:val="20"/>
                <w:highlight w:val="green"/>
                <w:lang w:val="en-US"/>
              </w:rPr>
            </w:pPr>
            <w:r w:rsidRPr="006322FD">
              <w:rPr>
                <w:rFonts w:cs="Arial"/>
                <w:i/>
                <w:sz w:val="20"/>
                <w:highlight w:val="green"/>
                <w:lang w:val="en-US"/>
              </w:rPr>
              <w:t>Cheltuieli pentru relocarea/protecţia utilităţilor (devieri reţele de utilităţi din</w:t>
            </w:r>
          </w:p>
          <w:p w:rsidR="006322FD" w:rsidRPr="001A4F7D" w:rsidRDefault="006322FD" w:rsidP="006322FD">
            <w:pPr>
              <w:shd w:val="clear" w:color="auto" w:fill="FFFFFF"/>
              <w:jc w:val="both"/>
              <w:rPr>
                <w:rFonts w:cs="Arial"/>
                <w:i/>
                <w:sz w:val="20"/>
                <w:lang w:val="en-US"/>
              </w:rPr>
            </w:pPr>
            <w:r w:rsidRPr="006322FD">
              <w:rPr>
                <w:rFonts w:cs="Arial"/>
                <w:i/>
                <w:sz w:val="20"/>
                <w:highlight w:val="green"/>
                <w:lang w:val="en-US"/>
              </w:rPr>
              <w:t>amplasament</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numPr>
                <w:ilvl w:val="0"/>
                <w:numId w:val="30"/>
              </w:numPr>
              <w:autoSpaceDE w:val="0"/>
              <w:autoSpaceDN w:val="0"/>
              <w:adjustRightInd w:val="0"/>
              <w:ind w:left="0" w:firstLine="0"/>
              <w:rPr>
                <w:rFonts w:cs="Arial"/>
                <w:b/>
                <w:bCs/>
              </w:rPr>
            </w:pPr>
            <w:r w:rsidRPr="00452CA8">
              <w:rPr>
                <w:rFonts w:cs="Arial"/>
                <w:b/>
                <w:bCs/>
              </w:rPr>
              <w:t>TOTAL CAPITOL 1</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2</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spacing w:line="254" w:lineRule="exact"/>
              <w:ind w:right="1142"/>
              <w:rPr>
                <w:rFonts w:cs="Arial"/>
                <w:b/>
                <w:bCs/>
              </w:rPr>
            </w:pPr>
            <w:r w:rsidRPr="00452CA8">
              <w:rPr>
                <w:rFonts w:cs="Arial"/>
                <w:b/>
                <w:bCs/>
              </w:rPr>
              <w:t>Asigurarea utilităților necesare obiectivului</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shd w:val="clear" w:color="auto" w:fill="FFFFFF"/>
              <w:jc w:val="both"/>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shd w:val="clear" w:color="auto" w:fill="FFFFFF"/>
              <w:jc w:val="both"/>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shd w:val="clear" w:color="auto" w:fill="FFFFFF"/>
              <w:jc w:val="both"/>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shd w:val="clear" w:color="auto" w:fill="FFFFFF"/>
              <w:jc w:val="both"/>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Se includ cheltuielile aferente asigurării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cu utilităţile necesare funcţionării obiectivului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de investiţie, precum: alimentare cu apă,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canalizare, alimentare cu gaze naturale,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agent termic, energie electrică, telecomunicaţii,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drumuri de acces, căi ferate industriale,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care se execută pe amplasamentul delimitat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din punct de vedere juridic, ca aparţinând </w:t>
            </w:r>
          </w:p>
          <w:p w:rsidR="001A4F7D" w:rsidRPr="001A4F7D" w:rsidRDefault="00EC02B4" w:rsidP="0088679C">
            <w:pPr>
              <w:autoSpaceDE w:val="0"/>
              <w:autoSpaceDN w:val="0"/>
              <w:adjustRightInd w:val="0"/>
              <w:rPr>
                <w:rFonts w:cs="Arial"/>
                <w:i/>
                <w:sz w:val="20"/>
                <w:lang w:val="en-US"/>
              </w:rPr>
            </w:pPr>
            <w:r w:rsidRPr="001A4F7D">
              <w:rPr>
                <w:rFonts w:cs="Arial"/>
                <w:i/>
                <w:sz w:val="20"/>
                <w:lang w:val="en-US"/>
              </w:rPr>
              <w:t xml:space="preserve">obiectivului de investiţie, precum şi cheltuielile </w:t>
            </w:r>
          </w:p>
          <w:p w:rsidR="00EC02B4" w:rsidRPr="00452CA8" w:rsidRDefault="00EC02B4" w:rsidP="0088679C">
            <w:pPr>
              <w:autoSpaceDE w:val="0"/>
              <w:autoSpaceDN w:val="0"/>
              <w:adjustRightInd w:val="0"/>
              <w:rPr>
                <w:rFonts w:cs="Arial"/>
                <w:lang w:val="en-US"/>
              </w:rPr>
            </w:pPr>
            <w:r w:rsidRPr="001A4F7D">
              <w:rPr>
                <w:rFonts w:cs="Arial"/>
                <w:i/>
                <w:sz w:val="20"/>
                <w:lang w:val="en-US"/>
              </w:rPr>
              <w:t>aferente racordării la reţelele de utilităţi.</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2</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3</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3</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pentru proiectare si asistență tehnică</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3.1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Studii de teren***</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6D40EE" w:rsidRPr="006D40EE" w:rsidRDefault="00EC02B4" w:rsidP="00EC02B4">
            <w:pPr>
              <w:widowControl w:val="0"/>
              <w:numPr>
                <w:ilvl w:val="0"/>
                <w:numId w:val="30"/>
              </w:numPr>
              <w:autoSpaceDE w:val="0"/>
              <w:autoSpaceDN w:val="0"/>
              <w:adjustRightInd w:val="0"/>
              <w:ind w:left="0" w:firstLine="0"/>
              <w:rPr>
                <w:rFonts w:cs="Arial"/>
                <w:bCs/>
                <w:i/>
                <w:sz w:val="20"/>
              </w:rPr>
            </w:pPr>
            <w:r w:rsidRPr="006D40EE">
              <w:rPr>
                <w:rFonts w:cs="Arial"/>
                <w:bCs/>
                <w:i/>
                <w:sz w:val="20"/>
              </w:rPr>
              <w:t xml:space="preserve">Se cuprind cheltuielile pentru studii </w:t>
            </w:r>
          </w:p>
          <w:p w:rsidR="006D40EE" w:rsidRPr="006D40EE" w:rsidRDefault="00EC02B4" w:rsidP="006D40EE">
            <w:pPr>
              <w:widowControl w:val="0"/>
              <w:autoSpaceDE w:val="0"/>
              <w:autoSpaceDN w:val="0"/>
              <w:adjustRightInd w:val="0"/>
              <w:rPr>
                <w:rFonts w:cs="Arial"/>
                <w:bCs/>
                <w:i/>
                <w:sz w:val="20"/>
              </w:rPr>
            </w:pPr>
            <w:r w:rsidRPr="006D40EE">
              <w:rPr>
                <w:rFonts w:cs="Arial"/>
                <w:bCs/>
                <w:i/>
                <w:sz w:val="20"/>
              </w:rPr>
              <w:t>geotehnice, geologice, hidrologice,</w:t>
            </w:r>
          </w:p>
          <w:p w:rsidR="006D40EE" w:rsidRPr="006D40EE" w:rsidRDefault="00EC02B4" w:rsidP="006D40EE">
            <w:pPr>
              <w:widowControl w:val="0"/>
              <w:autoSpaceDE w:val="0"/>
              <w:autoSpaceDN w:val="0"/>
              <w:adjustRightInd w:val="0"/>
              <w:rPr>
                <w:rFonts w:cs="Arial"/>
                <w:bCs/>
                <w:i/>
                <w:sz w:val="20"/>
              </w:rPr>
            </w:pPr>
            <w:r w:rsidRPr="006D40EE">
              <w:rPr>
                <w:rFonts w:cs="Arial"/>
                <w:bCs/>
                <w:i/>
                <w:sz w:val="20"/>
              </w:rPr>
              <w:t>hidrogeotehnice, fotogrammetrice,</w:t>
            </w:r>
          </w:p>
          <w:p w:rsidR="006D40EE" w:rsidRPr="006D40EE" w:rsidRDefault="00EC02B4" w:rsidP="006D40EE">
            <w:pPr>
              <w:widowControl w:val="0"/>
              <w:autoSpaceDE w:val="0"/>
              <w:autoSpaceDN w:val="0"/>
              <w:adjustRightInd w:val="0"/>
              <w:rPr>
                <w:rFonts w:cs="Arial"/>
                <w:bCs/>
                <w:i/>
                <w:sz w:val="20"/>
              </w:rPr>
            </w:pPr>
            <w:r w:rsidRPr="006D40EE">
              <w:rPr>
                <w:rFonts w:cs="Arial"/>
                <w:bCs/>
                <w:i/>
                <w:sz w:val="20"/>
              </w:rPr>
              <w:t xml:space="preserve">topografice şi de stabilitate ale terenului </w:t>
            </w:r>
          </w:p>
          <w:p w:rsidR="00EC02B4" w:rsidRPr="00452CA8" w:rsidRDefault="00EC02B4" w:rsidP="006D40EE">
            <w:pPr>
              <w:widowControl w:val="0"/>
              <w:autoSpaceDE w:val="0"/>
              <w:autoSpaceDN w:val="0"/>
              <w:adjustRightInd w:val="0"/>
              <w:rPr>
                <w:rFonts w:cs="Arial"/>
                <w:bCs/>
              </w:rPr>
            </w:pPr>
            <w:r w:rsidRPr="006D40EE">
              <w:rPr>
                <w:rFonts w:cs="Arial"/>
                <w:bCs/>
                <w:i/>
                <w:sz w:val="20"/>
              </w:rPr>
              <w:t>pe care se amplasează obiectivul de investiţie.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3.2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Obtinere avize, acorduri și autorizații***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119D3" w:rsidRDefault="00EC02B4" w:rsidP="0088679C">
            <w:pPr>
              <w:widowControl w:val="0"/>
              <w:autoSpaceDE w:val="0"/>
              <w:autoSpaceDN w:val="0"/>
              <w:adjustRightInd w:val="0"/>
              <w:rPr>
                <w:rFonts w:cs="Arial"/>
                <w:sz w:val="18"/>
                <w:szCs w:val="18"/>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5" w:name="do|ca2|ar8|al3|pt3|sp3.2.|pa1"/>
            <w:bookmarkEnd w:id="5"/>
            <w:r w:rsidRPr="004119D3">
              <w:rPr>
                <w:rFonts w:cs="Arial"/>
                <w:bCs/>
                <w:sz w:val="18"/>
                <w:szCs w:val="18"/>
              </w:rPr>
              <w:t>Se includ cheltuielile pentru:</w:t>
            </w:r>
          </w:p>
          <w:p w:rsidR="006D40EE"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6" w:name="do|ca2|ar8|al3|pt3|sp3.2.|lia"/>
            <w:bookmarkEnd w:id="6"/>
            <w:r w:rsidRPr="004119D3">
              <w:rPr>
                <w:rFonts w:cs="Arial"/>
                <w:sz w:val="18"/>
                <w:szCs w:val="18"/>
              </w:rPr>
              <w:t xml:space="preserve">a) </w:t>
            </w:r>
            <w:r w:rsidRPr="004119D3">
              <w:rPr>
                <w:rFonts w:cs="Arial"/>
                <w:bCs/>
                <w:sz w:val="18"/>
                <w:szCs w:val="18"/>
              </w:rPr>
              <w:t xml:space="preserve">obţinerea/prelungirea valabilităţii </w:t>
            </w:r>
          </w:p>
          <w:p w:rsidR="00EC02B4" w:rsidRPr="004119D3" w:rsidRDefault="00EC02B4" w:rsidP="006D40EE">
            <w:pPr>
              <w:widowControl w:val="0"/>
              <w:autoSpaceDE w:val="0"/>
              <w:autoSpaceDN w:val="0"/>
              <w:adjustRightInd w:val="0"/>
              <w:rPr>
                <w:rFonts w:cs="Arial"/>
                <w:bCs/>
                <w:sz w:val="18"/>
                <w:szCs w:val="18"/>
              </w:rPr>
            </w:pPr>
            <w:r w:rsidRPr="004119D3">
              <w:rPr>
                <w:rFonts w:cs="Arial"/>
                <w:bCs/>
                <w:sz w:val="18"/>
                <w:szCs w:val="18"/>
              </w:rPr>
              <w:t>certificatului de urbanism;</w:t>
            </w:r>
          </w:p>
          <w:p w:rsidR="004119D3"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7" w:name="do|ca2|ar8|al3|pt3|sp3.2.|lib"/>
            <w:bookmarkEnd w:id="7"/>
            <w:r w:rsidRPr="004119D3">
              <w:rPr>
                <w:rFonts w:cs="Arial"/>
                <w:sz w:val="18"/>
                <w:szCs w:val="18"/>
              </w:rPr>
              <w:t xml:space="preserve">b) </w:t>
            </w:r>
            <w:r w:rsidRPr="004119D3">
              <w:rPr>
                <w:rFonts w:cs="Arial"/>
                <w:bCs/>
                <w:sz w:val="18"/>
                <w:szCs w:val="18"/>
              </w:rPr>
              <w:t xml:space="preserve">obţinerea/prelungirea valabilităţii </w:t>
            </w:r>
          </w:p>
          <w:p w:rsidR="00EC02B4" w:rsidRPr="004119D3" w:rsidRDefault="00EC02B4" w:rsidP="004119D3">
            <w:pPr>
              <w:widowControl w:val="0"/>
              <w:autoSpaceDE w:val="0"/>
              <w:autoSpaceDN w:val="0"/>
              <w:adjustRightInd w:val="0"/>
              <w:rPr>
                <w:rFonts w:cs="Arial"/>
                <w:bCs/>
                <w:sz w:val="18"/>
                <w:szCs w:val="18"/>
              </w:rPr>
            </w:pPr>
            <w:r w:rsidRPr="004119D3">
              <w:rPr>
                <w:rFonts w:cs="Arial"/>
                <w:bCs/>
                <w:sz w:val="18"/>
                <w:szCs w:val="18"/>
              </w:rPr>
              <w:t>autorizaţiei de construire/desfiinţare;</w:t>
            </w:r>
          </w:p>
          <w:p w:rsidR="004119D3"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8" w:name="do|ca2|ar8|al3|pt3|sp3.2.|lic"/>
            <w:bookmarkEnd w:id="8"/>
            <w:r w:rsidRPr="004119D3">
              <w:rPr>
                <w:rFonts w:cs="Arial"/>
                <w:sz w:val="18"/>
                <w:szCs w:val="18"/>
              </w:rPr>
              <w:t xml:space="preserve">c) </w:t>
            </w:r>
            <w:r w:rsidRPr="004119D3">
              <w:rPr>
                <w:rFonts w:cs="Arial"/>
                <w:bCs/>
                <w:sz w:val="18"/>
                <w:szCs w:val="18"/>
              </w:rPr>
              <w:t xml:space="preserve">obţinerea avizelor şi acordurilor </w:t>
            </w:r>
          </w:p>
          <w:p w:rsidR="004119D3" w:rsidRPr="004119D3" w:rsidRDefault="00EC02B4" w:rsidP="004119D3">
            <w:pPr>
              <w:widowControl w:val="0"/>
              <w:autoSpaceDE w:val="0"/>
              <w:autoSpaceDN w:val="0"/>
              <w:adjustRightInd w:val="0"/>
              <w:rPr>
                <w:rFonts w:cs="Arial"/>
                <w:bCs/>
                <w:sz w:val="18"/>
                <w:szCs w:val="18"/>
              </w:rPr>
            </w:pPr>
            <w:r w:rsidRPr="004119D3">
              <w:rPr>
                <w:rFonts w:cs="Arial"/>
                <w:bCs/>
                <w:sz w:val="18"/>
                <w:szCs w:val="18"/>
              </w:rPr>
              <w:t xml:space="preserve">pentru racorduri şi branşamente la reţele publice </w:t>
            </w:r>
          </w:p>
          <w:p w:rsidR="004119D3" w:rsidRPr="004119D3" w:rsidRDefault="00EC02B4" w:rsidP="004119D3">
            <w:pPr>
              <w:widowControl w:val="0"/>
              <w:autoSpaceDE w:val="0"/>
              <w:autoSpaceDN w:val="0"/>
              <w:adjustRightInd w:val="0"/>
              <w:rPr>
                <w:rFonts w:cs="Arial"/>
                <w:bCs/>
                <w:sz w:val="18"/>
                <w:szCs w:val="18"/>
              </w:rPr>
            </w:pPr>
            <w:r w:rsidRPr="004119D3">
              <w:rPr>
                <w:rFonts w:cs="Arial"/>
                <w:bCs/>
                <w:sz w:val="18"/>
                <w:szCs w:val="18"/>
              </w:rPr>
              <w:t xml:space="preserve">de apă, canalizare, gaze, termoficare, </w:t>
            </w:r>
          </w:p>
          <w:p w:rsidR="00EC02B4" w:rsidRPr="004119D3" w:rsidRDefault="00EC02B4" w:rsidP="004119D3">
            <w:pPr>
              <w:widowControl w:val="0"/>
              <w:autoSpaceDE w:val="0"/>
              <w:autoSpaceDN w:val="0"/>
              <w:adjustRightInd w:val="0"/>
              <w:rPr>
                <w:rFonts w:cs="Arial"/>
                <w:bCs/>
                <w:sz w:val="18"/>
                <w:szCs w:val="18"/>
              </w:rPr>
            </w:pPr>
            <w:r w:rsidRPr="004119D3">
              <w:rPr>
                <w:rFonts w:cs="Arial"/>
                <w:bCs/>
                <w:sz w:val="18"/>
                <w:szCs w:val="18"/>
              </w:rPr>
              <w:t>energie electrică, telefonie etc.;</w:t>
            </w:r>
          </w:p>
          <w:p w:rsidR="004119D3"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9" w:name="do|ca2|ar8|al3|pt3|sp3.2.|lid"/>
            <w:bookmarkEnd w:id="9"/>
            <w:r w:rsidRPr="004119D3">
              <w:rPr>
                <w:rFonts w:cs="Arial"/>
                <w:sz w:val="18"/>
                <w:szCs w:val="18"/>
              </w:rPr>
              <w:t xml:space="preserve">d) </w:t>
            </w:r>
            <w:r w:rsidRPr="004119D3">
              <w:rPr>
                <w:rFonts w:cs="Arial"/>
                <w:bCs/>
                <w:sz w:val="18"/>
                <w:szCs w:val="18"/>
              </w:rPr>
              <w:t xml:space="preserve">obţinerea certificatului de </w:t>
            </w:r>
          </w:p>
          <w:p w:rsidR="00EC02B4" w:rsidRPr="004119D3" w:rsidRDefault="00EC02B4" w:rsidP="004119D3">
            <w:pPr>
              <w:widowControl w:val="0"/>
              <w:autoSpaceDE w:val="0"/>
              <w:autoSpaceDN w:val="0"/>
              <w:adjustRightInd w:val="0"/>
              <w:rPr>
                <w:rFonts w:cs="Arial"/>
                <w:bCs/>
                <w:sz w:val="18"/>
                <w:szCs w:val="18"/>
              </w:rPr>
            </w:pPr>
            <w:r w:rsidRPr="004119D3">
              <w:rPr>
                <w:rFonts w:cs="Arial"/>
                <w:bCs/>
                <w:sz w:val="18"/>
                <w:szCs w:val="18"/>
              </w:rPr>
              <w:t>nomenclatură stradală şi adresă;</w:t>
            </w:r>
          </w:p>
          <w:p w:rsidR="004119D3"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10" w:name="do|ca2|ar8|al3|pt3|sp3.2.|lie"/>
            <w:bookmarkEnd w:id="10"/>
            <w:r w:rsidRPr="004119D3">
              <w:rPr>
                <w:rFonts w:cs="Arial"/>
                <w:sz w:val="18"/>
                <w:szCs w:val="18"/>
              </w:rPr>
              <w:t xml:space="preserve">e) </w:t>
            </w:r>
            <w:r w:rsidRPr="004119D3">
              <w:rPr>
                <w:rFonts w:cs="Arial"/>
                <w:bCs/>
                <w:sz w:val="18"/>
                <w:szCs w:val="18"/>
              </w:rPr>
              <w:t xml:space="preserve">întocmirea documentaţiei, </w:t>
            </w:r>
          </w:p>
          <w:p w:rsidR="004119D3" w:rsidRPr="004119D3" w:rsidRDefault="00EC02B4" w:rsidP="004119D3">
            <w:pPr>
              <w:widowControl w:val="0"/>
              <w:autoSpaceDE w:val="0"/>
              <w:autoSpaceDN w:val="0"/>
              <w:adjustRightInd w:val="0"/>
              <w:rPr>
                <w:rFonts w:cs="Arial"/>
                <w:bCs/>
                <w:sz w:val="18"/>
                <w:szCs w:val="18"/>
              </w:rPr>
            </w:pPr>
            <w:r w:rsidRPr="004119D3">
              <w:rPr>
                <w:rFonts w:cs="Arial"/>
                <w:bCs/>
                <w:sz w:val="18"/>
                <w:szCs w:val="18"/>
              </w:rPr>
              <w:t>obţinerea numărului cadastral provizoriu şi</w:t>
            </w:r>
          </w:p>
          <w:p w:rsidR="00EC02B4" w:rsidRPr="004119D3" w:rsidRDefault="00EC02B4" w:rsidP="004119D3">
            <w:pPr>
              <w:widowControl w:val="0"/>
              <w:autoSpaceDE w:val="0"/>
              <w:autoSpaceDN w:val="0"/>
              <w:adjustRightInd w:val="0"/>
              <w:rPr>
                <w:rFonts w:cs="Arial"/>
                <w:bCs/>
                <w:sz w:val="18"/>
                <w:szCs w:val="18"/>
              </w:rPr>
            </w:pPr>
            <w:r w:rsidRPr="004119D3">
              <w:rPr>
                <w:rFonts w:cs="Arial"/>
                <w:bCs/>
                <w:sz w:val="18"/>
                <w:szCs w:val="18"/>
              </w:rPr>
              <w:t>înregistrarea terenului în cartea funciară;</w:t>
            </w:r>
          </w:p>
          <w:p w:rsidR="00EC02B4"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11" w:name="do|ca2|ar8|al3|pt3|sp3.2.|lif"/>
            <w:bookmarkEnd w:id="11"/>
            <w:r w:rsidRPr="004119D3">
              <w:rPr>
                <w:rFonts w:cs="Arial"/>
                <w:sz w:val="18"/>
                <w:szCs w:val="18"/>
              </w:rPr>
              <w:t xml:space="preserve">f) </w:t>
            </w:r>
            <w:r w:rsidRPr="004119D3">
              <w:rPr>
                <w:rFonts w:cs="Arial"/>
                <w:bCs/>
                <w:sz w:val="18"/>
                <w:szCs w:val="18"/>
              </w:rPr>
              <w:t>obţinerea acordului de mediu;</w:t>
            </w:r>
          </w:p>
          <w:p w:rsidR="00EC02B4"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12" w:name="do|ca2|ar8|al3|pt3|sp3.2.|lig"/>
            <w:bookmarkEnd w:id="12"/>
            <w:r w:rsidRPr="004119D3">
              <w:rPr>
                <w:rFonts w:cs="Arial"/>
                <w:sz w:val="18"/>
                <w:szCs w:val="18"/>
              </w:rPr>
              <w:t xml:space="preserve">g) </w:t>
            </w:r>
            <w:r w:rsidRPr="004119D3">
              <w:rPr>
                <w:rFonts w:cs="Arial"/>
                <w:bCs/>
                <w:sz w:val="18"/>
                <w:szCs w:val="18"/>
              </w:rPr>
              <w:t>obţinerea avizului P.S.I.;</w:t>
            </w:r>
          </w:p>
          <w:p w:rsidR="00EC02B4" w:rsidRPr="004119D3" w:rsidRDefault="00EC02B4" w:rsidP="00EC02B4">
            <w:pPr>
              <w:widowControl w:val="0"/>
              <w:numPr>
                <w:ilvl w:val="0"/>
                <w:numId w:val="30"/>
              </w:numPr>
              <w:autoSpaceDE w:val="0"/>
              <w:autoSpaceDN w:val="0"/>
              <w:adjustRightInd w:val="0"/>
              <w:ind w:left="0" w:firstLine="0"/>
              <w:rPr>
                <w:rFonts w:cs="Arial"/>
                <w:bCs/>
                <w:sz w:val="18"/>
                <w:szCs w:val="18"/>
              </w:rPr>
            </w:pPr>
            <w:bookmarkStart w:id="13" w:name="do|ca2|ar8|al3|pt3|sp3.2.|lih"/>
            <w:bookmarkEnd w:id="13"/>
            <w:r w:rsidRPr="004119D3">
              <w:rPr>
                <w:rFonts w:cs="Arial"/>
                <w:sz w:val="18"/>
                <w:szCs w:val="18"/>
              </w:rPr>
              <w:t xml:space="preserve">h) </w:t>
            </w:r>
            <w:r w:rsidRPr="004119D3">
              <w:rPr>
                <w:rFonts w:cs="Arial"/>
                <w:bCs/>
                <w:sz w:val="18"/>
                <w:szCs w:val="18"/>
              </w:rPr>
              <w:t>alte avize, acorduri şi autorizaţii.</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3.3</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Proiectare și inginerie***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4119D3" w:rsidRPr="001B3A1E" w:rsidRDefault="00EC02B4" w:rsidP="00EC02B4">
            <w:pPr>
              <w:widowControl w:val="0"/>
              <w:numPr>
                <w:ilvl w:val="0"/>
                <w:numId w:val="30"/>
              </w:numPr>
              <w:autoSpaceDE w:val="0"/>
              <w:autoSpaceDN w:val="0"/>
              <w:adjustRightInd w:val="0"/>
              <w:ind w:left="0" w:firstLine="0"/>
              <w:rPr>
                <w:rFonts w:cs="Arial"/>
                <w:bCs/>
                <w:color w:val="000000" w:themeColor="text1"/>
              </w:rPr>
            </w:pPr>
            <w:bookmarkStart w:id="14" w:name="do|ca2|ar8|al3|pt3|sp3.3.|pa1"/>
            <w:bookmarkEnd w:id="14"/>
            <w:r w:rsidRPr="001B3A1E">
              <w:rPr>
                <w:rFonts w:cs="Arial"/>
                <w:bCs/>
                <w:color w:val="000000" w:themeColor="text1"/>
              </w:rPr>
              <w:t xml:space="preserve">Se includ cheltuielile pentru </w:t>
            </w:r>
          </w:p>
          <w:p w:rsidR="00E847C6" w:rsidRPr="001B3A1E" w:rsidRDefault="00EC02B4" w:rsidP="004119D3">
            <w:pPr>
              <w:widowControl w:val="0"/>
              <w:autoSpaceDE w:val="0"/>
              <w:autoSpaceDN w:val="0"/>
              <w:adjustRightInd w:val="0"/>
              <w:rPr>
                <w:rFonts w:cs="Arial"/>
                <w:bCs/>
                <w:color w:val="000000" w:themeColor="text1"/>
              </w:rPr>
            </w:pPr>
            <w:r w:rsidRPr="001B3A1E">
              <w:rPr>
                <w:rFonts w:cs="Arial"/>
                <w:bCs/>
                <w:color w:val="000000" w:themeColor="text1"/>
              </w:rPr>
              <w:t>elaborarea tuturor fazelor de proiectare</w:t>
            </w:r>
          </w:p>
          <w:p w:rsidR="00E847C6" w:rsidRPr="001B3A1E" w:rsidRDefault="00EC02B4" w:rsidP="004119D3">
            <w:pPr>
              <w:widowControl w:val="0"/>
              <w:autoSpaceDE w:val="0"/>
              <w:autoSpaceDN w:val="0"/>
              <w:adjustRightInd w:val="0"/>
              <w:rPr>
                <w:rFonts w:cs="Arial"/>
                <w:bCs/>
                <w:color w:val="000000" w:themeColor="text1"/>
              </w:rPr>
            </w:pPr>
            <w:r w:rsidRPr="001B3A1E">
              <w:rPr>
                <w:rFonts w:cs="Arial"/>
                <w:bCs/>
                <w:color w:val="000000" w:themeColor="text1"/>
              </w:rPr>
              <w:t>(studiu de prefezabilitate, studiu de fezabilitate,</w:t>
            </w:r>
          </w:p>
          <w:p w:rsidR="00EC02B4" w:rsidRPr="001B3A1E" w:rsidRDefault="00EC02B4" w:rsidP="004119D3">
            <w:pPr>
              <w:widowControl w:val="0"/>
              <w:autoSpaceDE w:val="0"/>
              <w:autoSpaceDN w:val="0"/>
              <w:adjustRightInd w:val="0"/>
              <w:rPr>
                <w:rFonts w:cs="Arial"/>
                <w:bCs/>
                <w:color w:val="000000" w:themeColor="text1"/>
              </w:rPr>
            </w:pPr>
            <w:r w:rsidRPr="001B3A1E">
              <w:rPr>
                <w:rFonts w:cs="Arial"/>
                <w:bCs/>
                <w:color w:val="000000" w:themeColor="text1"/>
              </w:rPr>
              <w:lastRenderedPageBreak/>
              <w:t xml:space="preserve"> 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studii de trafic etc.).</w:t>
            </w:r>
          </w:p>
          <w:p w:rsidR="00EC02B4" w:rsidRPr="001B3A1E" w:rsidRDefault="00EC02B4" w:rsidP="00EC02B4">
            <w:pPr>
              <w:widowControl w:val="0"/>
              <w:numPr>
                <w:ilvl w:val="0"/>
                <w:numId w:val="30"/>
              </w:numPr>
              <w:autoSpaceDE w:val="0"/>
              <w:autoSpaceDN w:val="0"/>
              <w:adjustRightInd w:val="0"/>
              <w:ind w:left="0" w:firstLine="0"/>
              <w:rPr>
                <w:rFonts w:cs="Arial"/>
                <w:bCs/>
                <w:color w:val="000000" w:themeColor="text1"/>
              </w:rPr>
            </w:pPr>
            <w:bookmarkStart w:id="15" w:name="do|ca2|ar8|al3|pt3|sp3.3.|pa2"/>
            <w:bookmarkEnd w:id="15"/>
            <w:r w:rsidRPr="001B3A1E">
              <w:rPr>
                <w:rFonts w:cs="Arial"/>
                <w:bCs/>
                <w:color w:val="000000" w:themeColor="text1"/>
              </w:rPr>
              <w:t>Pentru lucrările de intervenţii la construcţii existente sau pentru continuarea lucrărilor la obiective începute şi neterminate, se includ cheltuielile efectuate pentru expertizarea tehnică.</w:t>
            </w:r>
          </w:p>
          <w:p w:rsidR="00EC02B4" w:rsidRPr="001B3A1E" w:rsidRDefault="00EC02B4" w:rsidP="00EC02B4">
            <w:pPr>
              <w:widowControl w:val="0"/>
              <w:numPr>
                <w:ilvl w:val="0"/>
                <w:numId w:val="30"/>
              </w:numPr>
              <w:autoSpaceDE w:val="0"/>
              <w:autoSpaceDN w:val="0"/>
              <w:adjustRightInd w:val="0"/>
              <w:ind w:left="0" w:firstLine="0"/>
              <w:rPr>
                <w:rFonts w:cs="Arial"/>
                <w:bCs/>
                <w:color w:val="000000" w:themeColor="text1"/>
              </w:rPr>
            </w:pPr>
            <w:bookmarkStart w:id="16" w:name="do|ca2|ar8|al3|pt3|sp3.3.|pa3"/>
            <w:bookmarkEnd w:id="16"/>
            <w:r w:rsidRPr="001B3A1E">
              <w:rPr>
                <w:rFonts w:cs="Arial"/>
                <w:bCs/>
                <w:color w:val="000000" w:themeColor="text1"/>
              </w:rPr>
              <w:t>Pentru lucrările de creştere a performanţei energetice a clădirilor ca urmare a modernizărilor/reabilitărilor, se includ cheltuielile pentru efectuarea auditului energetic.</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lastRenderedPageBreak/>
              <w:t>3.4</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Organizarea procedurilor de achiziție***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Se includ cheltuielile aferente organizării şi derulării procedurilor de achiziţii publice, precum: cheltuieli aferente întocmirii documentaţiei de atribuire şi multiplicării acesteia anunţuri de intenţie, de participare şi de atribuire a contractelor, corespondenţă prin poştă, fax, poştă electronică etc., în legătură cu procedurile de achiziţie publică.</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3.5</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Consultanță***</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17" w:name="do|ca2|ar8|al3|pt3|sp3.5.|pa1"/>
            <w:bookmarkEnd w:id="17"/>
            <w:r w:rsidRPr="00452CA8">
              <w:rPr>
                <w:rFonts w:cs="Arial"/>
                <w:bCs/>
              </w:rPr>
              <w:t>Se includ cheltuielile efectuate, după caz, pentru:</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18" w:name="do|ca2|ar8|al3|pt3|sp3.5.|lia"/>
            <w:bookmarkEnd w:id="18"/>
            <w:r w:rsidRPr="00452CA8">
              <w:rPr>
                <w:rFonts w:cs="Arial"/>
              </w:rPr>
              <w:t xml:space="preserve">a) </w:t>
            </w:r>
            <w:r w:rsidRPr="00452CA8">
              <w:rPr>
                <w:rFonts w:cs="Arial"/>
                <w:bCs/>
              </w:rPr>
              <w:t>plata serviciilor de consultanţă la elaborarea studiilor de piaţă, de evaluare etc.;</w:t>
            </w:r>
          </w:p>
          <w:p w:rsidR="00EC02B4" w:rsidRPr="00452CA8" w:rsidRDefault="00EC02B4" w:rsidP="00EC02B4">
            <w:pPr>
              <w:widowControl w:val="0"/>
              <w:numPr>
                <w:ilvl w:val="0"/>
                <w:numId w:val="30"/>
              </w:numPr>
              <w:autoSpaceDE w:val="0"/>
              <w:autoSpaceDN w:val="0"/>
              <w:adjustRightInd w:val="0"/>
              <w:ind w:left="0" w:firstLine="0"/>
              <w:rPr>
                <w:rFonts w:cs="Arial"/>
              </w:rPr>
            </w:pPr>
            <w:r w:rsidRPr="00452CA8">
              <w:rPr>
                <w:rFonts w:cs="Arial"/>
              </w:rPr>
              <w:t>b) plata serviciilor de consultanță pentru întocmirea dosarului Cererii de finanțare;</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19" w:name="do|ca2|ar8|al3|pt3|sp3.5.|lib"/>
            <w:bookmarkEnd w:id="19"/>
            <w:r w:rsidRPr="00452CA8">
              <w:rPr>
                <w:rFonts w:cs="Arial"/>
              </w:rPr>
              <w:t xml:space="preserve">c) </w:t>
            </w:r>
            <w:r w:rsidRPr="00452CA8">
              <w:rPr>
                <w:rFonts w:cs="Arial"/>
                <w:bCs/>
              </w:rPr>
              <w:t>plata serviciilor de consultanţă în domeniul managementului execuţiei investiţiei sau administrarea contractului de execuţie.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3.6</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Asistență tehnică***</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20" w:name="do|ca2|ar8|al3|pt3|sp3.6.|pa1"/>
            <w:bookmarkEnd w:id="20"/>
            <w:r w:rsidRPr="00452CA8">
              <w:rPr>
                <w:rFonts w:cs="Arial"/>
                <w:bCs/>
              </w:rPr>
              <w:t>Se includ cheltuielile efectuate, după caz, pentru:</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21" w:name="do|ca2|ar8|al3|pt3|sp3.6.|lia"/>
            <w:bookmarkEnd w:id="21"/>
            <w:r w:rsidRPr="00452CA8">
              <w:rPr>
                <w:rFonts w:cs="Arial"/>
              </w:rPr>
              <w:t xml:space="preserve">a) </w:t>
            </w:r>
            <w:r w:rsidRPr="00452CA8">
              <w:rPr>
                <w:rFonts w:cs="Arial"/>
                <w:bCs/>
              </w:rPr>
              <w:t>asistenţă tehnică din partea proiectantului pe perioada de execuţie a lucrărilor (în cazul în care aceasta nu intră în tarifarea proiectului);</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22" w:name="do|ca2|ar8|al3|pt3|sp3.6.|lib"/>
            <w:bookmarkEnd w:id="22"/>
            <w:r w:rsidRPr="00452CA8">
              <w:rPr>
                <w:rFonts w:cs="Arial"/>
              </w:rPr>
              <w:t xml:space="preserve">b) </w:t>
            </w:r>
            <w:r w:rsidRPr="00452CA8">
              <w:rPr>
                <w:rFonts w:cs="Arial"/>
                <w:bCs/>
              </w:rPr>
              <w:t>plata diriginţilor de şantier, desemnaţi de autoritatea contractantă, autorizaţi conform prevederilor legale pentru verificarea execuţiei lucrărilor de construcţii şi instalaţii.</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3</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4</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pentru investiția de bază</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Construcţii și instalații***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4.1.1</w:t>
            </w: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Cheltuieli aferente execuției construcțiilor</w:t>
            </w: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23" w:name="do|ca2|ar8|al4|pt4|sp4.1.|pa1"/>
            <w:bookmarkEnd w:id="23"/>
            <w:r w:rsidRPr="00452CA8">
              <w:rPr>
                <w:rFonts w:cs="Arial"/>
                <w:bCs/>
              </w:rPr>
              <w:t xml:space="preserve">Se cuprind cheltuielile aferente execuţiei tuturor obiectelor cuprinse în obiectivul de investiţie: clădiri, construcţii speciale, instalaţii aferente construcţiilor, precum instalaţii electrice, sanitare, instalaţii interioare de alimentare cu gaze </w:t>
            </w:r>
            <w:r w:rsidRPr="00452CA8">
              <w:rPr>
                <w:rFonts w:cs="Arial"/>
                <w:bCs/>
              </w:rPr>
              <w:lastRenderedPageBreak/>
              <w:t>naturale, instalaţii de încălzire, ventilare, climatizare, P.S.I., telecomunicaţii şi alte tipuri de instalaţii impuse de destinaţia obiectivului.</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24" w:name="do|ca2|ar8|al4|pt4|sp4.1.|pa2"/>
            <w:bookmarkEnd w:id="24"/>
            <w:r w:rsidRPr="00452CA8">
              <w:rPr>
                <w:rFonts w:cs="Arial"/>
                <w:bCs/>
              </w:rPr>
              <w:t>Cheltuielile se desfăşoară pe obiecte de construcţie, iar delimitarea obiectelor se face de către proiectant.</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25" w:name="do|ca2|ar8|al4|pt4|sp4.1.|pa3"/>
            <w:bookmarkEnd w:id="25"/>
            <w:r w:rsidRPr="00452CA8">
              <w:rPr>
                <w:rFonts w:cs="Arial"/>
                <w:bCs/>
              </w:rPr>
              <w:t>Cheltuielile aferente fiecărui obiect de construcţie sunt estimate prin devizul pe obiect.</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lastRenderedPageBreak/>
              <w:t>4.1.2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Achiziția de construcții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r w:rsidRPr="00452CA8">
              <w:rPr>
                <w:rFonts w:cs="Arial"/>
                <w:lang w:val="en-US"/>
              </w:rPr>
              <w:t>Se includ cheltuielile efectuate pentru achiziția de construcții.</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Montaj utilaje tehnologice***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26" w:name="do|ca2|ar8|al4|pt4|sp4.2.|pa1"/>
            <w:bookmarkEnd w:id="26"/>
            <w:r w:rsidRPr="00452CA8">
              <w:rPr>
                <w:rFonts w:cs="Arial"/>
                <w:bCs/>
              </w:rPr>
              <w:t>Se cuprind cheltuielile aferente montajului utilajelor tehnologice şi al utilajelor incluse în instalaţiile funcţionale, inclusiv reţelele aferente necesare funcţionării acestora. Cheltuielile se desfăşoară pe obiecte de construcţie.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4.3</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Utilaje,    echipamente    tehnologice    și funcționale cu montaj***</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Utilaje, echipamente tehnologice şi funcţionale cu montaj</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27" w:name="do|ca2|ar8|al4|pt4|sp4.3.|pa1"/>
            <w:bookmarkEnd w:id="27"/>
            <w:r w:rsidRPr="00452CA8">
              <w:rPr>
                <w:rFonts w:cs="Arial"/>
                <w:bCs/>
              </w:rPr>
              <w:t>Se cuprind cheltuielile pentru achiziţionarea utilajelor şi echipamentelor tehnologice, precum şi a celor incluse în instalaţiile funcţionale.</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28" w:name="do|ca2|ar8|al4|pt4|sp4.3.|pa2"/>
            <w:bookmarkEnd w:id="28"/>
            <w:r w:rsidRPr="00452CA8">
              <w:rPr>
                <w:rFonts w:cs="Arial"/>
                <w:bCs/>
              </w:rPr>
              <w:t>Cheltuielile se desfăşoară pe obiecte de construcţie.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4.4</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Utilaje   fără   montaj  și echipamente   de transport***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29" w:name="do|ca2|ar8|al4|pt4|sp4.4.|pa1"/>
            <w:bookmarkEnd w:id="29"/>
            <w:r w:rsidRPr="00452CA8">
              <w:rPr>
                <w:rFonts w:cs="Arial"/>
                <w:bCs/>
              </w:rPr>
              <w:t>Se includ cheltuielile pentru achiziţionarea utilajelor şi echipamentelor care nu necesită montaj, precum şi a echipamentelor şi a echipamentelor de transport tehnologic.</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30" w:name="do|ca2|ar8|al4|pt4|sp4.4.|pa2"/>
            <w:bookmarkEnd w:id="30"/>
            <w:r w:rsidRPr="00452CA8">
              <w:rPr>
                <w:rFonts w:cs="Arial"/>
                <w:bCs/>
              </w:rPr>
              <w:t>Cheltuielile se desfăşoară pe obiecte de construcţie.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4.5</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Dotări***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C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31" w:name="do|ca2|ar8|al4|pt4|sp4.5.|pa1"/>
            <w:bookmarkEnd w:id="31"/>
            <w:r w:rsidRPr="00452CA8">
              <w:rPr>
                <w:rFonts w:cs="Arial"/>
                <w:bCs/>
              </w:rPr>
              <w:t>Se cuprind cheltuielile pentru procurarea de bunuri care, conform legii, intră în categoria mijloacelor fixe sau obiecte de inventar, precum: mobilier, dotări P.S.I., dotări de uz gospodăresc, dotări privind protecţia muncii.</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32" w:name="do|ca2|ar8|al4|pt4|sp4.5.|pa2"/>
            <w:bookmarkEnd w:id="32"/>
            <w:r w:rsidRPr="00452CA8">
              <w:rPr>
                <w:rFonts w:cs="Arial"/>
                <w:bCs/>
              </w:rPr>
              <w:t>Cheltuielile se desfăşoară pe obiecte de construcţie.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4.6</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Active necorporale***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rPr>
          <w:trHeight w:val="60"/>
        </w:trPr>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33" w:name="do|ca2|ar8|al4|pt4|sp4.6.|pa1"/>
            <w:bookmarkEnd w:id="33"/>
            <w:r w:rsidRPr="00452CA8">
              <w:rPr>
                <w:rFonts w:cs="Arial"/>
                <w:bCs/>
              </w:rPr>
              <w:t>Se cuprind cheltuielile cu achiziţionarea activelor necorporale: drepturi referitoare la brevete, licenţe, know-how sau cunoştinţe tehnice nebrevetate.</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4</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5</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5</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cu organizarea de şantier</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5.1.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Lucrări de construcţii</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r w:rsidRPr="00452CA8">
              <w:rPr>
                <w:rFonts w:cs="Arial"/>
                <w:lang w:val="en-US"/>
              </w:rPr>
              <w:t xml:space="preserve">Lucrări de construcţii şi instalaţii aferente organizării de şantier Se cuprind cheltuielile aferente construirii provizorii sau amenajării la construcţii existente pentru vestiare pentru muncitori, grupuri sanitare, rampe de spălare auto, depozite pentru materiale, fundaţii pentru macarale, reţele electrice de iluminat şi forţă, căi de acces - auto şi căi </w:t>
            </w:r>
            <w:r w:rsidRPr="00452CA8">
              <w:rPr>
                <w:rFonts w:cs="Arial"/>
                <w:lang w:val="en-US"/>
              </w:rPr>
              <w:lastRenderedPageBreak/>
              <w:t>ferate -, branşamente/racorduri la utilităţi, împrejmuiri, panouri de prezentare, pichete de incendiu şi altele asemenea. Se includ, de asemenea, cheltuielile de desfiinţare de şantier.</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lastRenderedPageBreak/>
              <w:t>5.2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Cheltuieli conexe organizării şantierului</w:t>
            </w:r>
            <w:r w:rsidRPr="00452CA8">
              <w:rPr>
                <w:rFonts w:cs="Arial"/>
                <w:lang w:val="en-US"/>
              </w:rPr>
              <w:t>***</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bookmarkStart w:id="34" w:name="do|ca2|ar8|al5|pt5|sp5.1.2.|pa1"/>
            <w:bookmarkEnd w:id="34"/>
            <w:r w:rsidRPr="00452CA8">
              <w:rPr>
                <w:rFonts w:cs="Arial"/>
                <w:lang w:val="en-US"/>
              </w:rPr>
              <w:t>Se cuprind cheltuielile pentru: obţinerea autorizaţiei de construire/desfiinţare aferente lucrărilor de organizare de şantier, taxe de amplasament, închirieri semne de circulaţie, întreruperea temporară a reţelelor de transport sau distribuţie de apă, canalizare, agent termic, energie electrică, gaze naturale, a circulaţiei rutiere, feroviare, navale sau aeriene, contractele de asistenţă cu poliţia rutieră, contract temporar cu furnizorul de energie electrică, cu unităţi de salubrizare, taxe depozit ecologic, taxe locale; chirii pentru ocuparea temporară a domeniului public, costul energiei electrice şi al apei consumate în incinta organizării de şantier pe durata de execuţie a lucrărilor, costul transportului muncitorilor nelocalnici şi/sau cazarea acestora, paza şantierului, asigurarea pompierului autorizat etc.</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5</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6</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 xml:space="preserve"> Comisioane, cote, taxe***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bookmarkStart w:id="35" w:name="do|ca2|ar8|al5|pt5|sp5.2.|pa1"/>
            <w:bookmarkEnd w:id="35"/>
            <w:r w:rsidRPr="00452CA8">
              <w:rPr>
                <w:rFonts w:cs="Arial"/>
                <w:lang w:val="en-US"/>
              </w:rPr>
              <w:t xml:space="preserve">Se cuprind, după caz: cheltuieli bancare de deschidere </w:t>
            </w:r>
            <w:r w:rsidRPr="00452CA8">
              <w:rPr>
                <w:rFonts w:cs="Arial"/>
              </w:rPr>
              <w:t xml:space="preserve">și de administrare a conturilor (în situația în care este obligatorie deschiderea mai multor conturi separate, cerință obligatorie printr-o clauză explicită în contractul de finanțare), </w:t>
            </w:r>
            <w:r w:rsidRPr="00452CA8">
              <w:rPr>
                <w:rFonts w:cs="Arial"/>
                <w:lang w:val="en-US"/>
              </w:rPr>
              <w:t xml:space="preserve">cota aferentă Inspectoratului de Stat în Construcţii pentru controlul calităţii lucrărilor de construcţii, cota pentru controlul statului în amenajarea teritoriului, urbanism şi pentru autorizarea lucrărilor de construcţii, cota aferentă Casei Sociale a Constructorilor, valoarea primelor de asigurare din sarcina autorităţii contractante, taxe pentru acorduri, avize şi autorizaţia de construire/desfiinţare, precum şi alte cheltuieli de aceeaşi natură, stabilite în condiţiile legii. </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6</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7.</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diverse și neprevăzute***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shd w:val="clear" w:color="auto" w:fill="FFFFFF"/>
              <w:jc w:val="both"/>
              <w:rPr>
                <w:rFonts w:cs="Arial"/>
                <w:lang w:val="en-US"/>
              </w:rPr>
            </w:pPr>
            <w:bookmarkStart w:id="36" w:name="do|ca2|ar8|al5|pt5|sp5.3.|lia"/>
            <w:bookmarkEnd w:id="36"/>
            <w:r w:rsidRPr="00452CA8">
              <w:rPr>
                <w:rFonts w:cs="Arial"/>
                <w:b/>
                <w:bCs/>
                <w:color w:val="8F0000"/>
                <w:lang w:val="en-US"/>
              </w:rPr>
              <w:t xml:space="preserve">a) </w:t>
            </w:r>
            <w:r w:rsidRPr="00452CA8">
              <w:rPr>
                <w:rFonts w:cs="Arial"/>
                <w:lang w:val="en-US"/>
              </w:rPr>
              <w:t>Estimarea acestora se face procentual din valoarea cheltuielilor prevăzute la capitolele/subcapitolele 1.2, 1.3, 2, 3 şi 4 ale devizului general, în funcţie de natura şi complexitatea lucrărilor.</w:t>
            </w:r>
          </w:p>
          <w:p w:rsidR="00EC02B4" w:rsidRPr="00452CA8" w:rsidRDefault="00EC02B4" w:rsidP="0088679C">
            <w:pPr>
              <w:shd w:val="clear" w:color="auto" w:fill="FFFFFF"/>
              <w:jc w:val="both"/>
              <w:rPr>
                <w:rFonts w:cs="Arial"/>
                <w:lang w:val="en-US"/>
              </w:rPr>
            </w:pPr>
            <w:bookmarkStart w:id="37" w:name="do|ca2|ar8|al5|pt5|sp5.3.|lib"/>
            <w:bookmarkEnd w:id="37"/>
            <w:r w:rsidRPr="00452CA8">
              <w:rPr>
                <w:rFonts w:cs="Arial"/>
                <w:b/>
                <w:bCs/>
                <w:color w:val="8F0000"/>
                <w:lang w:val="en-US"/>
              </w:rPr>
              <w:t xml:space="preserve">b) </w:t>
            </w:r>
            <w:r w:rsidRPr="00452CA8">
              <w:rPr>
                <w:rFonts w:cs="Arial"/>
                <w:lang w:val="en-US"/>
              </w:rPr>
              <w:t>În cazul obiectivelor de investiţii noi, precum şi al reparaţiilor capitale, extinderilor, transformărilor, modificărilor, modernizărilor, reabilitării la construcţii şi instalaţii existente, se aplică un procent de până la 10%.</w:t>
            </w:r>
          </w:p>
          <w:p w:rsidR="00EC02B4" w:rsidRPr="00452CA8" w:rsidRDefault="00EC02B4" w:rsidP="0088679C">
            <w:pPr>
              <w:shd w:val="clear" w:color="auto" w:fill="FFFFFF"/>
              <w:jc w:val="both"/>
              <w:rPr>
                <w:rFonts w:cs="Arial"/>
                <w:lang w:val="en-US"/>
              </w:rPr>
            </w:pPr>
            <w:bookmarkStart w:id="38" w:name="do|ca2|ar8|al5|pt5|sp5.3.|lic"/>
            <w:bookmarkEnd w:id="38"/>
            <w:r w:rsidRPr="00452CA8">
              <w:rPr>
                <w:rFonts w:cs="Arial"/>
                <w:b/>
                <w:bCs/>
                <w:color w:val="8F0000"/>
                <w:lang w:val="en-US"/>
              </w:rPr>
              <w:t xml:space="preserve">c) </w:t>
            </w:r>
            <w:r w:rsidRPr="00452CA8">
              <w:rPr>
                <w:rFonts w:cs="Arial"/>
                <w:lang w:val="en-US"/>
              </w:rPr>
              <w:t>În cazul lucrărilor de intervenţii de natura consolidărilor la construcţii existente şi instalaţiile aferente, precum şi în cazul lucrărilor pentru prevenirea sau înlăturarea efectelor produse de acţiuni accidentale şi/sau calamităţi naturale, se aplică un procent de până la 20%, în funcţie de natura şi complexitatea lucrărilor.</w:t>
            </w:r>
          </w:p>
          <w:p w:rsidR="00EC02B4" w:rsidRPr="00452CA8" w:rsidRDefault="00EC02B4" w:rsidP="0088679C">
            <w:pPr>
              <w:shd w:val="clear" w:color="auto" w:fill="FFFFFF"/>
              <w:jc w:val="both"/>
              <w:rPr>
                <w:rFonts w:cs="Arial"/>
                <w:lang w:val="en-US"/>
              </w:rPr>
            </w:pPr>
            <w:bookmarkStart w:id="39" w:name="do|ca2|ar8|al5|pt5|sp5.3.|lid"/>
            <w:bookmarkEnd w:id="39"/>
            <w:r w:rsidRPr="00452CA8">
              <w:rPr>
                <w:rFonts w:cs="Arial"/>
                <w:b/>
                <w:bCs/>
                <w:color w:val="8F0000"/>
                <w:lang w:val="en-US"/>
              </w:rPr>
              <w:t xml:space="preserve">d) </w:t>
            </w:r>
            <w:r w:rsidRPr="00452CA8">
              <w:rPr>
                <w:rFonts w:cs="Arial"/>
                <w:lang w:val="en-US"/>
              </w:rPr>
              <w:t>Din procentul stabilit se acoperă, după caz, cheltuielile rezultate în urma modificărilor de soluţii tehnice, cantităţi suplimentare de lucrări, utilaje sau dotări ce se impun pe parcursul derulării investiţiei, precum şi cheltuielile de conservare pe parcursul întreruperii execuţiei din cauze independente de autoritatea contractantă.</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pStyle w:val="Listparagraf"/>
              <w:numPr>
                <w:ilvl w:val="0"/>
                <w:numId w:val="30"/>
              </w:numPr>
              <w:spacing w:line="276" w:lineRule="auto"/>
              <w:jc w:val="both"/>
              <w:rPr>
                <w:rFonts w:cs="Arial"/>
                <w:b/>
                <w:bCs/>
              </w:rPr>
            </w:pPr>
            <w:r w:rsidRPr="00452CA8">
              <w:rPr>
                <w:rFonts w:cs="Arial"/>
                <w:b/>
                <w:bCs/>
              </w:rPr>
              <w:t>TOTAL CAPITOL 7</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8.</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pStyle w:val="Listparagraf"/>
              <w:numPr>
                <w:ilvl w:val="0"/>
                <w:numId w:val="30"/>
              </w:numPr>
              <w:spacing w:line="276" w:lineRule="auto"/>
              <w:jc w:val="both"/>
              <w:rPr>
                <w:rFonts w:cs="Arial"/>
                <w:b/>
                <w:bCs/>
              </w:rPr>
            </w:pPr>
            <w:r w:rsidRPr="00452CA8">
              <w:rPr>
                <w:rFonts w:cs="Arial"/>
                <w:b/>
                <w:bCs/>
              </w:rPr>
              <w:t>Cheltuieli cu amortizarea</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r w:rsidRPr="00452CA8">
              <w:rPr>
                <w:rFonts w:cs="Arial"/>
                <w:lang w:val="en-US"/>
              </w:rPr>
              <w:t>Se includ cheltuielile privind amortizarea, echipamentelor și utilajelor aferente investiției de bază</w:t>
            </w:r>
            <w:r w:rsidRPr="00452CA8">
              <w:rPr>
                <w:rFonts w:cs="Arial"/>
              </w:rPr>
              <w:t>.</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pStyle w:val="Listparagraf"/>
              <w:numPr>
                <w:ilvl w:val="0"/>
                <w:numId w:val="30"/>
              </w:numPr>
              <w:spacing w:line="276" w:lineRule="auto"/>
              <w:jc w:val="both"/>
              <w:rPr>
                <w:rFonts w:cs="Arial"/>
                <w:b/>
                <w:bCs/>
              </w:rPr>
            </w:pPr>
            <w:r w:rsidRPr="00452CA8">
              <w:rPr>
                <w:rFonts w:cs="Arial"/>
                <w:b/>
                <w:bCs/>
              </w:rPr>
              <w:t>TOTAL CAPITOL 8</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9.</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pStyle w:val="Listparagraf"/>
              <w:numPr>
                <w:ilvl w:val="0"/>
                <w:numId w:val="30"/>
              </w:numPr>
              <w:spacing w:line="276" w:lineRule="auto"/>
              <w:jc w:val="both"/>
              <w:rPr>
                <w:rFonts w:cs="Arial"/>
                <w:b/>
                <w:bCs/>
              </w:rPr>
            </w:pPr>
            <w:r w:rsidRPr="00452CA8">
              <w:rPr>
                <w:rFonts w:cs="Arial"/>
                <w:b/>
                <w:bCs/>
              </w:rPr>
              <w:t>Cheltuieli cu leasing-ul</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lang w:val="en-US"/>
              </w:rPr>
              <w:t>Se includ cheltuielile privind plata ratelor de leasing aferente terenurilor și contrucțiilor, echipamentelor și utilajelor aferente investiției de bază</w:t>
            </w:r>
            <w:r w:rsidRPr="00452CA8">
              <w:rPr>
                <w:rFonts w:cs="Arial"/>
              </w:rPr>
              <w:t>.</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9</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10.</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salariale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r w:rsidRPr="00452CA8">
              <w:rPr>
                <w:rFonts w:cs="Arial"/>
                <w:bCs/>
              </w:rPr>
              <w:t>Se includ 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10</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cu auditarea proiectului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11</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cu informarea și publicitatea</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12</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13</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13</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Cheltuieli pentru probele tehnologice și teste și predare la beneficiar</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13.1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Pregatirea personalului de exploatare***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40" w:name="do|ca2|ar8|al6|pt6|sp6.1.|pa1"/>
            <w:bookmarkEnd w:id="40"/>
            <w:r w:rsidRPr="00452CA8">
              <w:rPr>
                <w:rFonts w:cs="Arial"/>
                <w:bCs/>
              </w:rPr>
              <w:t>Se cuprind cheltuielile necesare instruirii/şcolarizării personalului în vederea utilizării corecte şi eficiente a utilajelor şi tehnologiilor.</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13.2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r w:rsidRPr="00452CA8">
              <w:rPr>
                <w:rFonts w:cs="Arial"/>
                <w:bCs/>
              </w:rPr>
              <w:t>Probe tehnologice si teste***</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577AA">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9180" w:type="dxa"/>
            <w:gridSpan w:val="5"/>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Cs/>
              </w:rPr>
            </w:pPr>
            <w:bookmarkStart w:id="41" w:name="do|ca2|ar8|al6|pt6|sp6.2.|pa1"/>
            <w:bookmarkEnd w:id="41"/>
            <w:r w:rsidRPr="00452CA8">
              <w:rPr>
                <w:rFonts w:cs="Arial"/>
                <w:bCs/>
              </w:rPr>
              <w:t>Se cuprind cheltuielile aferente execuţiei probelor/încercărilor, prevăzute în proiect, rodajelor, expertizelor la recepţie, omologărilor etc.</w:t>
            </w:r>
          </w:p>
          <w:p w:rsidR="00EC02B4" w:rsidRPr="00452CA8" w:rsidRDefault="00EC02B4" w:rsidP="00EC02B4">
            <w:pPr>
              <w:widowControl w:val="0"/>
              <w:numPr>
                <w:ilvl w:val="0"/>
                <w:numId w:val="30"/>
              </w:numPr>
              <w:autoSpaceDE w:val="0"/>
              <w:autoSpaceDN w:val="0"/>
              <w:adjustRightInd w:val="0"/>
              <w:ind w:left="0" w:firstLine="0"/>
              <w:rPr>
                <w:rFonts w:cs="Arial"/>
                <w:bCs/>
              </w:rPr>
            </w:pPr>
            <w:bookmarkStart w:id="42" w:name="do|ca2|ar8|al6|pt6|sp6.2.|pa2"/>
            <w:bookmarkEnd w:id="42"/>
            <w:r w:rsidRPr="00452CA8">
              <w:rPr>
                <w:rFonts w:cs="Arial"/>
                <w:bCs/>
              </w:rPr>
              <w:t>În situaţia în care se obţin venituri ca urmare a probelor tehnologice, în devizul general se înscrie valoarea rezultată prin diferenţa dintre cheltuielile realizate pentru efectuarea probelor şi veniturile realizate din acestea.</w:t>
            </w: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13</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14</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14</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Contribuție în natură</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14.1</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 xml:space="preserve">Contribuția proprie aferentă </w:t>
            </w:r>
            <w:r w:rsidRPr="00452CA8">
              <w:rPr>
                <w:rFonts w:cs="Arial"/>
                <w:b/>
                <w:bCs/>
              </w:rPr>
              <w:lastRenderedPageBreak/>
              <w:t>terenului</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14.2</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Contribuția proprie pentru investiția de bază</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14</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r w:rsidRPr="00452CA8">
              <w:rPr>
                <w:rFonts w:cs="Arial"/>
                <w:lang w:val="en-US"/>
              </w:rPr>
              <w:t>15.</w:t>
            </w: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CAPITOLUL 15</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173" w:firstLine="0"/>
              <w:rPr>
                <w:rFonts w:cs="Arial"/>
                <w:b/>
                <w:bCs/>
              </w:rPr>
            </w:pPr>
            <w:r w:rsidRPr="00452CA8">
              <w:rPr>
                <w:rFonts w:cs="Arial"/>
                <w:b/>
                <w:bCs/>
              </w:rPr>
              <w:t>Cheltuieli cu achiziționarea semnăturii digitale MYSMIS</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CAPITOL 15</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B3A1E">
        <w:tc>
          <w:tcPr>
            <w:tcW w:w="630"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rPr>
                <w:rFonts w:cs="Arial"/>
                <w:lang w:val="en-US"/>
              </w:rPr>
            </w:pPr>
          </w:p>
        </w:tc>
        <w:tc>
          <w:tcPr>
            <w:tcW w:w="3983" w:type="dxa"/>
            <w:tcBorders>
              <w:top w:val="single" w:sz="6" w:space="0" w:color="auto"/>
              <w:left w:val="single" w:sz="6" w:space="0" w:color="auto"/>
              <w:bottom w:val="single" w:sz="6" w:space="0" w:color="auto"/>
              <w:right w:val="single" w:sz="6" w:space="0" w:color="auto"/>
            </w:tcBorders>
          </w:tcPr>
          <w:p w:rsidR="00EC02B4" w:rsidRPr="00452CA8" w:rsidRDefault="00EC02B4" w:rsidP="00EC02B4">
            <w:pPr>
              <w:widowControl w:val="0"/>
              <w:numPr>
                <w:ilvl w:val="0"/>
                <w:numId w:val="30"/>
              </w:numPr>
              <w:autoSpaceDE w:val="0"/>
              <w:autoSpaceDN w:val="0"/>
              <w:adjustRightInd w:val="0"/>
              <w:ind w:left="0" w:firstLine="0"/>
              <w:rPr>
                <w:rFonts w:cs="Arial"/>
                <w:b/>
                <w:bCs/>
              </w:rPr>
            </w:pPr>
            <w:r w:rsidRPr="00452CA8">
              <w:rPr>
                <w:rFonts w:cs="Arial"/>
                <w:b/>
                <w:bCs/>
              </w:rPr>
              <w:t>TOTAL GENERAL</w:t>
            </w:r>
          </w:p>
        </w:tc>
        <w:tc>
          <w:tcPr>
            <w:tcW w:w="1276"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275"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134"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c>
          <w:tcPr>
            <w:tcW w:w="1512"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71953">
        <w:tc>
          <w:tcPr>
            <w:tcW w:w="9810" w:type="dxa"/>
            <w:gridSpan w:val="6"/>
            <w:tcBorders>
              <w:top w:val="single" w:sz="6" w:space="0" w:color="auto"/>
              <w:left w:val="single" w:sz="6" w:space="0" w:color="auto"/>
              <w:bottom w:val="single" w:sz="6" w:space="0" w:color="auto"/>
              <w:right w:val="single" w:sz="6" w:space="0" w:color="auto"/>
            </w:tcBorders>
          </w:tcPr>
          <w:p w:rsidR="00EC02B4" w:rsidRPr="00452CA8" w:rsidRDefault="00EC02B4" w:rsidP="0088679C">
            <w:pPr>
              <w:tabs>
                <w:tab w:val="left" w:leader="dot" w:pos="1742"/>
                <w:tab w:val="left" w:leader="dot" w:pos="2251"/>
                <w:tab w:val="left" w:leader="dot" w:pos="4867"/>
                <w:tab w:val="left" w:leader="dot" w:pos="5304"/>
              </w:tabs>
              <w:autoSpaceDE w:val="0"/>
              <w:autoSpaceDN w:val="0"/>
              <w:adjustRightInd w:val="0"/>
              <w:spacing w:line="254" w:lineRule="exact"/>
              <w:rPr>
                <w:rFonts w:cs="Arial"/>
              </w:rPr>
            </w:pPr>
            <w:r w:rsidRPr="00452CA8">
              <w:rPr>
                <w:rFonts w:cs="Arial"/>
              </w:rPr>
              <w:t>* conform HG 347/2016, şi Ordinului MADR nr. 816/2016 privind aprobarea listei cu cheltuieli eligibile</w:t>
            </w:r>
          </w:p>
          <w:p w:rsidR="00EC02B4" w:rsidRPr="00452CA8" w:rsidRDefault="00EC02B4" w:rsidP="0088679C">
            <w:pPr>
              <w:autoSpaceDE w:val="0"/>
              <w:autoSpaceDN w:val="0"/>
              <w:adjustRightInd w:val="0"/>
              <w:spacing w:line="254" w:lineRule="exact"/>
              <w:rPr>
                <w:rFonts w:cs="Arial"/>
              </w:rPr>
            </w:pPr>
            <w:r w:rsidRPr="00452CA8">
              <w:rPr>
                <w:rFonts w:cs="Arial"/>
              </w:rPr>
              <w:t>pentru proiectele finanţate în cadrul Programului Operaţional pentru Pescuit si Afaceri Maritime 2014-2020,                '                                         '</w:t>
            </w:r>
          </w:p>
          <w:p w:rsidR="00EC02B4" w:rsidRPr="00452CA8" w:rsidRDefault="00EC02B4" w:rsidP="0088679C">
            <w:pPr>
              <w:autoSpaceDE w:val="0"/>
              <w:autoSpaceDN w:val="0"/>
              <w:adjustRightInd w:val="0"/>
              <w:spacing w:line="254" w:lineRule="exact"/>
              <w:rPr>
                <w:rFonts w:cs="Arial"/>
              </w:rPr>
            </w:pPr>
            <w:r w:rsidRPr="00452CA8">
              <w:rPr>
                <w:rFonts w:cs="Arial"/>
              </w:rPr>
              <w:t>** Pentru a stabili valoarea proiectului, valoarea TVA se cal</w:t>
            </w:r>
            <w:r w:rsidR="00212862">
              <w:rPr>
                <w:rFonts w:cs="Arial"/>
              </w:rPr>
              <w:t>culează aplicând procentul de ..</w:t>
            </w:r>
            <w:r w:rsidRPr="00452CA8">
              <w:rPr>
                <w:rFonts w:cs="Arial"/>
              </w:rPr>
              <w:t xml:space="preserve"> % la total cheltuieli</w:t>
            </w:r>
          </w:p>
          <w:p w:rsidR="00EC02B4" w:rsidRPr="00452CA8" w:rsidRDefault="00EC02B4" w:rsidP="0088679C">
            <w:pPr>
              <w:autoSpaceDE w:val="0"/>
              <w:autoSpaceDN w:val="0"/>
              <w:adjustRightInd w:val="0"/>
              <w:spacing w:line="254" w:lineRule="exact"/>
              <w:rPr>
                <w:rFonts w:cs="Arial"/>
              </w:rPr>
            </w:pPr>
            <w:r w:rsidRPr="00452CA8">
              <w:rPr>
                <w:rFonts w:cs="Arial"/>
              </w:rPr>
              <w:t xml:space="preserve">*** </w:t>
            </w:r>
            <w:r w:rsidR="0058793D" w:rsidRPr="0058793D">
              <w:rPr>
                <w:rFonts w:cs="Arial"/>
              </w:rPr>
              <w:t>Hotararea 907/2016 privind etapele de elaborare si continutul cadrul al documentatiilor tehnico economice aferente obiectivelor/proiectelor de investitii finantate din fonduri publice si Metodologia privind elaborarea devizului general si a devizului pe obiect din 29.11.2016</w:t>
            </w:r>
          </w:p>
        </w:tc>
      </w:tr>
      <w:tr w:rsidR="00EC02B4" w:rsidRPr="00452CA8" w:rsidTr="001B3A1E">
        <w:tc>
          <w:tcPr>
            <w:tcW w:w="7164" w:type="dxa"/>
            <w:gridSpan w:val="4"/>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ind w:left="1488"/>
              <w:rPr>
                <w:rFonts w:cs="Arial"/>
                <w:b/>
                <w:bCs/>
              </w:rPr>
            </w:pPr>
            <w:r w:rsidRPr="00452CA8">
              <w:rPr>
                <w:rFonts w:cs="Arial"/>
                <w:b/>
                <w:bCs/>
              </w:rPr>
              <w:t>VALOARE FINANŢARE NERAMBURSABILĂ****</w:t>
            </w:r>
          </w:p>
        </w:tc>
        <w:tc>
          <w:tcPr>
            <w:tcW w:w="2646" w:type="dxa"/>
            <w:gridSpan w:val="2"/>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171953">
        <w:tc>
          <w:tcPr>
            <w:tcW w:w="9810" w:type="dxa"/>
            <w:gridSpan w:val="6"/>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spacing w:line="254" w:lineRule="exact"/>
              <w:rPr>
                <w:rFonts w:cs="Arial"/>
                <w:i/>
                <w:iCs/>
              </w:rPr>
            </w:pPr>
            <w:r w:rsidRPr="00452CA8">
              <w:rPr>
                <w:rFonts w:cs="Arial"/>
                <w:i/>
                <w:iCs/>
              </w:rPr>
              <w:t>**** valoarea finanţării nerambursabile este egală cu maxim 50% din valoarea totală a cheltuielilor eligibile fără TVA pentru microîntreprinderi, intreprinderi mici şi mijlocii şi 30% pentru întreprinderile mari.</w:t>
            </w:r>
          </w:p>
        </w:tc>
      </w:tr>
    </w:tbl>
    <w:p w:rsidR="00EC02B4" w:rsidRPr="00452CA8" w:rsidRDefault="0058793D" w:rsidP="0058793D">
      <w:pPr>
        <w:tabs>
          <w:tab w:val="left" w:leader="underscore" w:pos="4238"/>
          <w:tab w:val="left" w:leader="underscore" w:pos="10853"/>
        </w:tabs>
        <w:autoSpaceDE w:val="0"/>
        <w:autoSpaceDN w:val="0"/>
        <w:adjustRightInd w:val="0"/>
        <w:rPr>
          <w:rFonts w:cs="Arial"/>
          <w:b/>
          <w:bCs/>
        </w:rPr>
      </w:pPr>
      <w:r>
        <w:rPr>
          <w:rFonts w:cs="Arial"/>
          <w:b/>
          <w:bCs/>
          <w:u w:val="single"/>
        </w:rPr>
        <w:t>VALOARE CONTRIBUȚIE ÎN  N</w:t>
      </w:r>
      <w:r w:rsidR="00EC02B4" w:rsidRPr="00452CA8">
        <w:rPr>
          <w:rFonts w:cs="Arial"/>
          <w:b/>
          <w:bCs/>
          <w:u w:val="single"/>
        </w:rPr>
        <w:t>ATURĂ****</w:t>
      </w:r>
      <w:r w:rsidR="00EC02B4" w:rsidRPr="00452CA8">
        <w:rPr>
          <w:rFonts w:cs="Arial"/>
          <w:b/>
          <w:bCs/>
        </w:rPr>
        <w:tab/>
      </w: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rPr>
      </w:pPr>
      <w:r w:rsidRPr="00452CA8">
        <w:rPr>
          <w:rFonts w:cs="Arial"/>
        </w:rPr>
        <w:t>****contribuția în natură este eligibilă dacă îndeplinește conditiile din HG 28/2008 și este în conformitate cu art.67(1)(a) si art.69, din Regulamentul (UE) nr.1303/17.12.2013. și nu poate depăși ca valoare eligibila nivelul de cofinanțare al beneficiarului (contribuția proprie eligibilă).</w:t>
      </w:r>
    </w:p>
    <w:p w:rsidR="00EC02B4" w:rsidRPr="00452CA8" w:rsidRDefault="00EC02B4" w:rsidP="00EC02B4">
      <w:pPr>
        <w:tabs>
          <w:tab w:val="left" w:leader="dot" w:pos="8035"/>
          <w:tab w:val="left" w:leader="dot" w:pos="8472"/>
        </w:tabs>
        <w:autoSpaceDE w:val="0"/>
        <w:autoSpaceDN w:val="0"/>
        <w:adjustRightInd w:val="0"/>
        <w:spacing w:before="5" w:line="254" w:lineRule="exact"/>
        <w:ind w:left="931"/>
        <w:jc w:val="both"/>
        <w:rPr>
          <w:rFonts w:cs="Arial"/>
          <w:sz w:val="20"/>
          <w:szCs w:val="20"/>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Crt.</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ind w:left="2011"/>
              <w:rPr>
                <w:rFonts w:cs="Arial"/>
                <w:b/>
                <w:bCs/>
              </w:rPr>
            </w:pPr>
            <w:r w:rsidRPr="00452CA8">
              <w:rPr>
                <w:rFonts w:cs="Arial"/>
                <w:b/>
                <w:bCs/>
              </w:rPr>
              <w:t>Reper financiar</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ind w:left="1195"/>
              <w:rPr>
                <w:rFonts w:cs="Arial"/>
                <w:b/>
                <w:bCs/>
              </w:rPr>
            </w:pPr>
            <w:r w:rsidRPr="00452CA8">
              <w:rPr>
                <w:rFonts w:cs="Arial"/>
                <w:b/>
                <w:bCs/>
              </w:rPr>
              <w:t>Valoare</w:t>
            </w: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b/>
                <w:bCs/>
              </w:rPr>
              <w:t xml:space="preserve">Valoarea totală a proiectului </w:t>
            </w:r>
            <w:r w:rsidRPr="00452CA8">
              <w:rPr>
                <w:rFonts w:cs="Arial"/>
              </w:rPr>
              <w:t>(II+III)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Valoarea proiectului fără TVA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r w:rsidRPr="00452CA8">
              <w:rPr>
                <w:rFonts w:cs="Arial"/>
              </w:rPr>
              <w:t>Valoarea eligibilă a proiectului din care</w:t>
            </w:r>
            <w:r w:rsidRPr="00452CA8">
              <w:rPr>
                <w:rFonts w:cs="Arial"/>
                <w:lang w:val="en-US"/>
              </w:rPr>
              <w:t>:</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a1</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 xml:space="preserve">Contribuție în natură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TVA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spacing w:line="254" w:lineRule="exact"/>
              <w:jc w:val="center"/>
              <w:rPr>
                <w:rFonts w:cs="Arial"/>
              </w:rPr>
            </w:pPr>
            <w:r w:rsidRPr="00452CA8">
              <w:rPr>
                <w:rFonts w:cs="Arial"/>
              </w:rPr>
              <w:t>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spacing w:line="254" w:lineRule="exact"/>
              <w:jc w:val="both"/>
              <w:rPr>
                <w:rFonts w:cs="Arial"/>
              </w:rPr>
            </w:pPr>
            <w:r w:rsidRPr="00452CA8">
              <w:rPr>
                <w:rFonts w:cs="Arial"/>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Finanţare din FEPAM</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lastRenderedPageBreak/>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bl>
    <w:p w:rsidR="00EC02B4" w:rsidRPr="00452CA8" w:rsidRDefault="00EC02B4" w:rsidP="00EC02B4">
      <w:pPr>
        <w:jc w:val="both"/>
        <w:rPr>
          <w:rFonts w:cs="Arial"/>
          <w:b/>
        </w:rPr>
      </w:pP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sz w:val="20"/>
          <w:szCs w:val="20"/>
        </w:rPr>
      </w:pPr>
      <w:r w:rsidRPr="00452CA8">
        <w:rPr>
          <w:rFonts w:cs="Arial"/>
          <w:sz w:val="20"/>
          <w:szCs w:val="20"/>
        </w:rPr>
        <w:t xml:space="preserve">*În situația în care TVA-ul este eligibil în condițiile menționate în Ghidul solicitantului  se va completa tabelul de mai jos. </w:t>
      </w: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Crt.</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ind w:left="2011"/>
              <w:rPr>
                <w:rFonts w:cs="Arial"/>
                <w:b/>
                <w:bCs/>
              </w:rPr>
            </w:pPr>
            <w:r w:rsidRPr="00452CA8">
              <w:rPr>
                <w:rFonts w:cs="Arial"/>
                <w:b/>
                <w:bCs/>
              </w:rPr>
              <w:t>Reper financiar</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ind w:left="1195"/>
              <w:rPr>
                <w:rFonts w:cs="Arial"/>
                <w:b/>
                <w:bCs/>
              </w:rPr>
            </w:pPr>
            <w:r w:rsidRPr="00452CA8">
              <w:rPr>
                <w:rFonts w:cs="Arial"/>
                <w:b/>
                <w:bCs/>
              </w:rPr>
              <w:t>Valoare</w:t>
            </w: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b/>
                <w:bCs/>
              </w:rPr>
              <w:t xml:space="preserve">Valoarea totală a proiectului </w:t>
            </w:r>
            <w:r w:rsidRPr="00452CA8">
              <w:rPr>
                <w:rFonts w:cs="Arial"/>
              </w:rPr>
              <w:t>(II+III)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Valoarea proiectului cu TVA eligibil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a1</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 xml:space="preserve">Contribuție în natură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c.</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III.</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b/>
                <w:bCs/>
              </w:rPr>
            </w:pPr>
            <w:r w:rsidRPr="00452CA8">
              <w:rPr>
                <w:rFonts w:cs="Arial"/>
                <w:b/>
                <w:bCs/>
              </w:rPr>
              <w:t>IV.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bCs/>
              </w:rPr>
            </w:pPr>
            <w:r w:rsidRPr="00452CA8">
              <w:rPr>
                <w:rFonts w:cs="Arial"/>
                <w:b/>
                <w:bCs/>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spacing w:line="254" w:lineRule="exact"/>
              <w:jc w:val="center"/>
              <w:rPr>
                <w:rFonts w:cs="Arial"/>
                <w:b/>
              </w:rPr>
            </w:pPr>
            <w:r w:rsidRPr="00452CA8">
              <w:rPr>
                <w:rFonts w:cs="Arial"/>
                <w:b/>
              </w:rPr>
              <w:t>V</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widowControl w:val="0"/>
              <w:autoSpaceDE w:val="0"/>
              <w:autoSpaceDN w:val="0"/>
              <w:adjustRightInd w:val="0"/>
              <w:spacing w:line="254" w:lineRule="exact"/>
              <w:jc w:val="both"/>
              <w:rPr>
                <w:rFonts w:cs="Arial"/>
                <w:b/>
              </w:rPr>
            </w:pPr>
            <w:r w:rsidRPr="00452CA8">
              <w:rPr>
                <w:rFonts w:cs="Arial"/>
                <w:b/>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b/>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a</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Finanţare din FEPAM</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r w:rsidR="00EC02B4" w:rsidRPr="00452CA8" w:rsidTr="0088679C">
        <w:tc>
          <w:tcPr>
            <w:tcW w:w="571"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jc w:val="center"/>
              <w:rPr>
                <w:rFonts w:cs="Arial"/>
              </w:rPr>
            </w:pPr>
            <w:r w:rsidRPr="00452CA8">
              <w:rPr>
                <w:rFonts w:cs="Arial"/>
              </w:rPr>
              <w:t>b</w:t>
            </w:r>
          </w:p>
        </w:tc>
        <w:tc>
          <w:tcPr>
            <w:tcW w:w="580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rPr>
            </w:pPr>
            <w:r w:rsidRPr="00452CA8">
              <w:rPr>
                <w:rFonts w:cs="Arial"/>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EC02B4" w:rsidRPr="00452CA8" w:rsidRDefault="00EC02B4" w:rsidP="0088679C">
            <w:pPr>
              <w:autoSpaceDE w:val="0"/>
              <w:autoSpaceDN w:val="0"/>
              <w:adjustRightInd w:val="0"/>
              <w:rPr>
                <w:rFonts w:cs="Arial"/>
                <w:lang w:val="en-US"/>
              </w:rPr>
            </w:pPr>
          </w:p>
        </w:tc>
      </w:tr>
    </w:tbl>
    <w:p w:rsidR="00EC02B4" w:rsidRPr="00452CA8" w:rsidRDefault="00EC02B4" w:rsidP="00EC02B4">
      <w:pPr>
        <w:jc w:val="both"/>
        <w:rPr>
          <w:rFonts w:cs="Arial"/>
          <w:b/>
        </w:rPr>
      </w:pPr>
    </w:p>
    <w:p w:rsidR="00EC02B4" w:rsidRPr="00452CA8" w:rsidRDefault="00EC02B4" w:rsidP="00EC02B4">
      <w:pPr>
        <w:jc w:val="both"/>
        <w:rPr>
          <w:rFonts w:cs="Arial"/>
          <w:b/>
        </w:rPr>
      </w:pPr>
    </w:p>
    <w:p w:rsidR="00EC02B4" w:rsidRPr="00452CA8" w:rsidRDefault="00EC02B4" w:rsidP="00EC02B4">
      <w:pPr>
        <w:shd w:val="clear" w:color="auto" w:fill="C5E0B3"/>
        <w:jc w:val="center"/>
        <w:rPr>
          <w:rFonts w:cs="Arial"/>
          <w:b/>
        </w:rPr>
      </w:pPr>
      <w:r w:rsidRPr="00452CA8">
        <w:rPr>
          <w:rFonts w:cs="Arial"/>
          <w:b/>
        </w:rPr>
        <w:t xml:space="preserve">Reprezentant legal al solicitantului </w:t>
      </w:r>
    </w:p>
    <w:p w:rsidR="00EC02B4" w:rsidRPr="00452CA8" w:rsidRDefault="00EC02B4" w:rsidP="00EC02B4">
      <w:pPr>
        <w:shd w:val="clear" w:color="auto" w:fill="C5E0B3"/>
        <w:jc w:val="center"/>
        <w:rPr>
          <w:rFonts w:cs="Arial"/>
        </w:rPr>
      </w:pPr>
      <w:r w:rsidRPr="00452CA8">
        <w:rPr>
          <w:rFonts w:cs="Arial"/>
        </w:rPr>
        <w:t>……………</w:t>
      </w:r>
      <w:r w:rsidRPr="00452CA8">
        <w:rPr>
          <w:rFonts w:cs="Arial"/>
          <w:i/>
          <w:color w:val="0070C0"/>
        </w:rPr>
        <w:t xml:space="preserve">(nume, prenume - cu majuscule) </w:t>
      </w:r>
      <w:r w:rsidRPr="00452CA8">
        <w:rPr>
          <w:rFonts w:cs="Arial"/>
        </w:rPr>
        <w:t>……………..</w:t>
      </w:r>
    </w:p>
    <w:p w:rsidR="00EC02B4" w:rsidRPr="00452CA8" w:rsidRDefault="00EC02B4" w:rsidP="00EC02B4">
      <w:pPr>
        <w:jc w:val="both"/>
        <w:rPr>
          <w:rFonts w:cs="Arial"/>
        </w:rPr>
      </w:pPr>
      <w:r w:rsidRPr="00452CA8">
        <w:rPr>
          <w:rFonts w:cs="Arial"/>
          <w:noProof/>
        </w:rPr>
        <mc:AlternateContent>
          <mc:Choice Requires="wps">
            <w:drawing>
              <wp:anchor distT="0" distB="0" distL="114300" distR="114300" simplePos="0" relativeHeight="251659264" behindDoc="0" locked="0" layoutInCell="1" allowOverlap="1" wp14:anchorId="02BF53D6" wp14:editId="00FFE76D">
                <wp:simplePos x="0" y="0"/>
                <wp:positionH relativeFrom="column">
                  <wp:posOffset>4008120</wp:posOffset>
                </wp:positionH>
                <wp:positionV relativeFrom="paragraph">
                  <wp:posOffset>118745</wp:posOffset>
                </wp:positionV>
                <wp:extent cx="1554480" cy="711200"/>
                <wp:effectExtent l="14605" t="15240" r="12065" b="6985"/>
                <wp:wrapNone/>
                <wp:docPr id="40"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EC02B4" w:rsidRPr="002814A9" w:rsidRDefault="00EC02B4" w:rsidP="00EC02B4">
                            <w:pPr>
                              <w:jc w:val="center"/>
                              <w:rPr>
                                <w:rFonts w:cs="Arial"/>
                                <w:i/>
                                <w:color w:val="0070C0"/>
                              </w:rPr>
                            </w:pPr>
                            <w:r>
                              <w:rPr>
                                <w:rFonts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BF53D6" id="Oval 40" o:spid="_x0000_s1026" style="position:absolute;left:0;text-align:left;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FQ/GgIAADsEAAAOAAAAZHJzL2Uyb0RvYy54bWysU9tu2zAMfR+wfxD0vjgOkqUz4hRFugwD&#10;urVAtw+QZdkWJosapcTpvn6U7GbZBXsY5geBNKnDw0Nxc33qDTsq9BpsyfPZnDNlJdTatiX//Gn/&#10;6oozH4SthQGrSv6kPL/evnyxGVyhFtCBqRUyArG+GFzJuxBckWVedqoXfgZOWQo2gL0I5GKb1SgG&#10;Qu9NtpjPX2cDYO0QpPKe/t6OQb5N+E2jZLhvGq8CMyUnbiGdmM4qntl2I4oWheu0nGiIf2DRC22p&#10;6BnqVgTBDqh/g+q1RPDQhJmEPoOm0VKlHqibfP5LN4+dcCr1QuJ4d5bJ/z9Y+fH4gEzXJV+SPFb0&#10;NKP7ozCMXNJmcL6glEf3gLE77+5AfvHMwq4TtlU3iDB0StTEKI/52U8XouPpKquGD1ATsjgESDKd&#10;GuwjIAnATmkaT+dpqFNgkn7mq9VyeUWsJMXWeU7jTiVE8XzboQ/vFPQsGiVXxmjno2CiEMc7HyIh&#10;UTxnpQbA6HqvjUkOttXOIKN2S75P31TAX6YZywZis1hT/b9jzNP3JwyEg63TW4tqvZ3sILQZbaJp&#10;7CRfVGxUPpyq0zSECuonEhJhfMG0cWR0gN84G+j1ltx/PQhUnJn3lobxJl/GeYbkLFfrBTl4Gaku&#10;I8JKgip54Gw0d2FckYND3XZUKU+dW7ihATY6CRuHO7KaeNMLTXpP2xRX4NJPWT92fvsdAAD//wMA&#10;UEsDBBQABgAIAAAAIQD6eux33wAAAAoBAAAPAAAAZHJzL2Rvd25yZXYueG1sTI/BTsMwEETvSPyD&#10;tUjcqJNWckKIU6GqlXpBiMKFmxMvSUS8jmI3DXw9ywmOO/M0O1NuFzeIGafQe9KQrhIQSI23PbUa&#10;3l4PdzmIEA1ZM3hCDV8YYFtdX5WmsP5CLzifYis4hEJhNHQxjoWUoenQmbDyIxJ7H35yJvI5tdJO&#10;5sLhbpDrJFHSmZ74Q2dG3HXYfJ7OTgNmT8e9cod79bzsbfp+nHbfc6317c3y+AAi4hL/YPitz9Wh&#10;4k61P5MNYtCgNumaUTbyDAQDeaZ4XM3CJslAVqX8P6H6AQAA//8DAFBLAQItABQABgAIAAAAIQC2&#10;gziS/gAAAOEBAAATAAAAAAAAAAAAAAAAAAAAAABbQ29udGVudF9UeXBlc10ueG1sUEsBAi0AFAAG&#10;AAgAAAAhADj9If/WAAAAlAEAAAsAAAAAAAAAAAAAAAAALwEAAF9yZWxzLy5yZWxzUEsBAi0AFAAG&#10;AAgAAAAhAMwAVD8aAgAAOwQAAA4AAAAAAAAAAAAAAAAALgIAAGRycy9lMm9Eb2MueG1sUEsBAi0A&#10;FAAGAAgAAAAhAPp67HffAAAACgEAAA8AAAAAAAAAAAAAAAAAdAQAAGRycy9kb3ducmV2LnhtbFBL&#10;BQYAAAAABAAEAPMAAACABQAAAAA=&#10;" strokeweight="1pt">
                <v:textbox>
                  <w:txbxContent>
                    <w:p w:rsidR="00EC02B4" w:rsidRPr="002814A9" w:rsidRDefault="00EC02B4" w:rsidP="00EC02B4">
                      <w:pPr>
                        <w:jc w:val="center"/>
                        <w:rPr>
                          <w:rFonts w:cs="Arial"/>
                          <w:i/>
                          <w:color w:val="0070C0"/>
                        </w:rPr>
                      </w:pPr>
                      <w:r>
                        <w:rPr>
                          <w:rFonts w:cs="Arial"/>
                          <w:i/>
                          <w:color w:val="0070C0"/>
                        </w:rPr>
                        <w:t>semnătură electronică</w:t>
                      </w:r>
                    </w:p>
                  </w:txbxContent>
                </v:textbox>
              </v:oval>
            </w:pict>
          </mc:Fallback>
        </mc:AlternateContent>
      </w:r>
    </w:p>
    <w:p w:rsidR="00EC02B4" w:rsidRPr="00452CA8" w:rsidRDefault="00EC02B4" w:rsidP="00EC02B4">
      <w:pPr>
        <w:jc w:val="both"/>
        <w:rPr>
          <w:rFonts w:cs="Arial"/>
        </w:rPr>
      </w:pPr>
    </w:p>
    <w:p w:rsidR="00EC02B4" w:rsidRPr="00452CA8" w:rsidRDefault="00EC02B4" w:rsidP="00EC02B4">
      <w:pPr>
        <w:jc w:val="both"/>
        <w:rPr>
          <w:rFonts w:cs="Arial"/>
        </w:rPr>
      </w:pPr>
    </w:p>
    <w:p w:rsidR="00EC02B4" w:rsidRPr="00452CA8" w:rsidRDefault="00EC02B4" w:rsidP="00EC02B4">
      <w:pPr>
        <w:jc w:val="both"/>
        <w:rPr>
          <w:rFonts w:cs="Arial"/>
        </w:rPr>
      </w:pPr>
    </w:p>
    <w:p w:rsidR="00EC02B4" w:rsidRPr="00452CA8" w:rsidRDefault="00EC02B4" w:rsidP="00EC02B4">
      <w:pPr>
        <w:jc w:val="both"/>
        <w:rPr>
          <w:rFonts w:cs="Arial"/>
        </w:rPr>
      </w:pPr>
    </w:p>
    <w:p w:rsidR="00EC02B4" w:rsidRPr="00452CA8" w:rsidRDefault="00EC02B4" w:rsidP="00EC02B4">
      <w:pPr>
        <w:jc w:val="both"/>
        <w:rPr>
          <w:rFonts w:cs="Arial"/>
          <w:i/>
          <w:color w:val="0070C0"/>
        </w:rPr>
      </w:pPr>
    </w:p>
    <w:p w:rsidR="00EC02B4" w:rsidRPr="00452CA8" w:rsidRDefault="00EC02B4" w:rsidP="00EC02B4">
      <w:pPr>
        <w:shd w:val="clear" w:color="auto" w:fill="FFFFFF"/>
        <w:jc w:val="both"/>
        <w:rPr>
          <w:rFonts w:cs="Arial"/>
        </w:rPr>
      </w:pPr>
      <w:r w:rsidRPr="00452CA8">
        <w:rPr>
          <w:rFonts w:cs="Arial"/>
          <w:b/>
          <w:shd w:val="clear" w:color="auto" w:fill="C5E0B3"/>
        </w:rPr>
        <w:t>Data :</w:t>
      </w:r>
      <w:r w:rsidRPr="00452CA8">
        <w:rPr>
          <w:rFonts w:cs="Arial"/>
          <w:shd w:val="clear" w:color="auto" w:fill="C5E0B3"/>
        </w:rPr>
        <w:t xml:space="preserve"> ………………………..</w:t>
      </w:r>
      <w:r w:rsidRPr="00452CA8">
        <w:rPr>
          <w:rFonts w:cs="Arial"/>
        </w:rPr>
        <w:t xml:space="preserve">  </w:t>
      </w:r>
    </w:p>
    <w:p w:rsidR="00EC02B4" w:rsidRPr="00452CA8" w:rsidRDefault="00EC02B4" w:rsidP="00EC02B4">
      <w:pPr>
        <w:tabs>
          <w:tab w:val="left" w:leader="dot" w:pos="8035"/>
          <w:tab w:val="left" w:leader="dot" w:pos="8472"/>
        </w:tabs>
        <w:autoSpaceDE w:val="0"/>
        <w:autoSpaceDN w:val="0"/>
        <w:adjustRightInd w:val="0"/>
        <w:spacing w:before="5" w:line="254" w:lineRule="exact"/>
        <w:jc w:val="both"/>
        <w:rPr>
          <w:rFonts w:cs="Arial"/>
          <w:sz w:val="20"/>
          <w:szCs w:val="20"/>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EC02B4" w:rsidRPr="00452CA8" w:rsidRDefault="00EC02B4" w:rsidP="00EC02B4">
      <w:pPr>
        <w:rPr>
          <w:rFonts w:cs="Arial"/>
        </w:rPr>
      </w:pPr>
    </w:p>
    <w:p w:rsidR="00270AD0" w:rsidRPr="00452CA8" w:rsidRDefault="00270AD0" w:rsidP="001E28B1">
      <w:pPr>
        <w:rPr>
          <w:rFonts w:cs="Arial"/>
        </w:rPr>
      </w:pPr>
    </w:p>
    <w:sectPr w:rsidR="00270AD0" w:rsidRPr="00452CA8"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286" w:rsidRDefault="00ED3286" w:rsidP="00A96B3C">
      <w:r>
        <w:separator/>
      </w:r>
    </w:p>
  </w:endnote>
  <w:endnote w:type="continuationSeparator" w:id="0">
    <w:p w:rsidR="00ED3286" w:rsidRDefault="00ED3286"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B1640B">
          <w:rPr>
            <w:noProof/>
          </w:rPr>
          <w:t>8</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286" w:rsidRDefault="00ED3286" w:rsidP="00A96B3C">
      <w:r>
        <w:separator/>
      </w:r>
    </w:p>
  </w:footnote>
  <w:footnote w:type="continuationSeparator" w:id="0">
    <w:p w:rsidR="00ED3286" w:rsidRDefault="00ED3286"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B54" w:rsidRDefault="00011B54" w:rsidP="00011B54">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7" name="Imagine 7"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6" name="Imagine 6"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5" name="Imagine 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011B54" w:rsidRDefault="00011B54" w:rsidP="00011B54">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011B54" w:rsidRDefault="007F29F8" w:rsidP="00011B5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1B54"/>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0F4916"/>
    <w:rsid w:val="001145D5"/>
    <w:rsid w:val="0011674D"/>
    <w:rsid w:val="001368CA"/>
    <w:rsid w:val="00137EEF"/>
    <w:rsid w:val="00142DCA"/>
    <w:rsid w:val="00152A22"/>
    <w:rsid w:val="00154EC6"/>
    <w:rsid w:val="001551D9"/>
    <w:rsid w:val="001577AA"/>
    <w:rsid w:val="0016421B"/>
    <w:rsid w:val="00165477"/>
    <w:rsid w:val="00170B99"/>
    <w:rsid w:val="00171953"/>
    <w:rsid w:val="00186CCC"/>
    <w:rsid w:val="00190CCC"/>
    <w:rsid w:val="00191687"/>
    <w:rsid w:val="00195C4E"/>
    <w:rsid w:val="00196BBA"/>
    <w:rsid w:val="001A4F7D"/>
    <w:rsid w:val="001A68AC"/>
    <w:rsid w:val="001B3A1E"/>
    <w:rsid w:val="001B3C2B"/>
    <w:rsid w:val="001C37B3"/>
    <w:rsid w:val="001D2282"/>
    <w:rsid w:val="001D413C"/>
    <w:rsid w:val="001E28B1"/>
    <w:rsid w:val="001F61CE"/>
    <w:rsid w:val="001F62E9"/>
    <w:rsid w:val="002055CD"/>
    <w:rsid w:val="00210F79"/>
    <w:rsid w:val="00212862"/>
    <w:rsid w:val="002309FE"/>
    <w:rsid w:val="002434C3"/>
    <w:rsid w:val="00260842"/>
    <w:rsid w:val="00264B91"/>
    <w:rsid w:val="00270AD0"/>
    <w:rsid w:val="00270C59"/>
    <w:rsid w:val="00271F04"/>
    <w:rsid w:val="00280385"/>
    <w:rsid w:val="0028092C"/>
    <w:rsid w:val="0028670B"/>
    <w:rsid w:val="002967D1"/>
    <w:rsid w:val="002A112A"/>
    <w:rsid w:val="002A209C"/>
    <w:rsid w:val="002A38D6"/>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776C3"/>
    <w:rsid w:val="003906BF"/>
    <w:rsid w:val="0039126D"/>
    <w:rsid w:val="003B1655"/>
    <w:rsid w:val="003C28FE"/>
    <w:rsid w:val="003C74E0"/>
    <w:rsid w:val="003D6812"/>
    <w:rsid w:val="003E6941"/>
    <w:rsid w:val="003F396A"/>
    <w:rsid w:val="00400BD7"/>
    <w:rsid w:val="00401499"/>
    <w:rsid w:val="004118F7"/>
    <w:rsid w:val="004119D3"/>
    <w:rsid w:val="00412F62"/>
    <w:rsid w:val="00414B3F"/>
    <w:rsid w:val="00414E1E"/>
    <w:rsid w:val="00421A46"/>
    <w:rsid w:val="00422280"/>
    <w:rsid w:val="00426445"/>
    <w:rsid w:val="00430523"/>
    <w:rsid w:val="00430FEA"/>
    <w:rsid w:val="00435304"/>
    <w:rsid w:val="00441E5A"/>
    <w:rsid w:val="00446147"/>
    <w:rsid w:val="00447210"/>
    <w:rsid w:val="00452CA8"/>
    <w:rsid w:val="0046332D"/>
    <w:rsid w:val="00466EEB"/>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52B6E"/>
    <w:rsid w:val="00565D26"/>
    <w:rsid w:val="00567026"/>
    <w:rsid w:val="00570DEE"/>
    <w:rsid w:val="0057231D"/>
    <w:rsid w:val="00577352"/>
    <w:rsid w:val="0058678F"/>
    <w:rsid w:val="0058793D"/>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322FD"/>
    <w:rsid w:val="006405D0"/>
    <w:rsid w:val="00647BA5"/>
    <w:rsid w:val="006535E2"/>
    <w:rsid w:val="00653BF6"/>
    <w:rsid w:val="00653DC6"/>
    <w:rsid w:val="00654F03"/>
    <w:rsid w:val="00661DAA"/>
    <w:rsid w:val="00662EB5"/>
    <w:rsid w:val="00666198"/>
    <w:rsid w:val="006754DA"/>
    <w:rsid w:val="006846D5"/>
    <w:rsid w:val="00690EAE"/>
    <w:rsid w:val="006B1810"/>
    <w:rsid w:val="006B4275"/>
    <w:rsid w:val="006C0B64"/>
    <w:rsid w:val="006C0EB3"/>
    <w:rsid w:val="006C1D71"/>
    <w:rsid w:val="006C2EDD"/>
    <w:rsid w:val="006D1209"/>
    <w:rsid w:val="006D36E6"/>
    <w:rsid w:val="006D40EE"/>
    <w:rsid w:val="006D4920"/>
    <w:rsid w:val="006E104E"/>
    <w:rsid w:val="006E4816"/>
    <w:rsid w:val="006E774E"/>
    <w:rsid w:val="006E778F"/>
    <w:rsid w:val="006F1C48"/>
    <w:rsid w:val="006F2985"/>
    <w:rsid w:val="006F2E58"/>
    <w:rsid w:val="007062D8"/>
    <w:rsid w:val="00707489"/>
    <w:rsid w:val="00714CD8"/>
    <w:rsid w:val="007221F8"/>
    <w:rsid w:val="00722EE7"/>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526D"/>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C21F7"/>
    <w:rsid w:val="009C5A9F"/>
    <w:rsid w:val="009D220B"/>
    <w:rsid w:val="009D4BD5"/>
    <w:rsid w:val="009E55A6"/>
    <w:rsid w:val="009F10E7"/>
    <w:rsid w:val="00A01412"/>
    <w:rsid w:val="00A05EDC"/>
    <w:rsid w:val="00A07C0F"/>
    <w:rsid w:val="00A1696E"/>
    <w:rsid w:val="00A16E41"/>
    <w:rsid w:val="00A249EF"/>
    <w:rsid w:val="00A279A8"/>
    <w:rsid w:val="00A30FAF"/>
    <w:rsid w:val="00A314EF"/>
    <w:rsid w:val="00A367D1"/>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40B"/>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B540F"/>
    <w:rsid w:val="00BC067B"/>
    <w:rsid w:val="00BC15B2"/>
    <w:rsid w:val="00BC3730"/>
    <w:rsid w:val="00BD333A"/>
    <w:rsid w:val="00BD4455"/>
    <w:rsid w:val="00BD4F9B"/>
    <w:rsid w:val="00BE680D"/>
    <w:rsid w:val="00BF22DD"/>
    <w:rsid w:val="00BF2324"/>
    <w:rsid w:val="00BF244F"/>
    <w:rsid w:val="00BF3CF0"/>
    <w:rsid w:val="00BF51B6"/>
    <w:rsid w:val="00C02651"/>
    <w:rsid w:val="00C03BD8"/>
    <w:rsid w:val="00C069E3"/>
    <w:rsid w:val="00C06B95"/>
    <w:rsid w:val="00C168AD"/>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19F8"/>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83BCE"/>
    <w:rsid w:val="00D919CC"/>
    <w:rsid w:val="00D92E1E"/>
    <w:rsid w:val="00DA0261"/>
    <w:rsid w:val="00DA5FB7"/>
    <w:rsid w:val="00DA7877"/>
    <w:rsid w:val="00DB06DD"/>
    <w:rsid w:val="00DB6AB5"/>
    <w:rsid w:val="00DC536C"/>
    <w:rsid w:val="00DC655E"/>
    <w:rsid w:val="00DC6881"/>
    <w:rsid w:val="00DD1DBD"/>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7C6"/>
    <w:rsid w:val="00E84E54"/>
    <w:rsid w:val="00E92799"/>
    <w:rsid w:val="00E965F1"/>
    <w:rsid w:val="00EB0980"/>
    <w:rsid w:val="00EC02B4"/>
    <w:rsid w:val="00ED2C12"/>
    <w:rsid w:val="00ED3286"/>
    <w:rsid w:val="00EE0825"/>
    <w:rsid w:val="00EF2530"/>
    <w:rsid w:val="00EF424B"/>
    <w:rsid w:val="00EF4417"/>
    <w:rsid w:val="00F008CB"/>
    <w:rsid w:val="00F04B3F"/>
    <w:rsid w:val="00F17930"/>
    <w:rsid w:val="00F20E83"/>
    <w:rsid w:val="00F20EB8"/>
    <w:rsid w:val="00F22464"/>
    <w:rsid w:val="00F30882"/>
    <w:rsid w:val="00F3495C"/>
    <w:rsid w:val="00F45747"/>
    <w:rsid w:val="00F46C62"/>
    <w:rsid w:val="00F47BC6"/>
    <w:rsid w:val="00F53597"/>
    <w:rsid w:val="00F72AEA"/>
    <w:rsid w:val="00F80DF0"/>
    <w:rsid w:val="00F853DD"/>
    <w:rsid w:val="00F85AEC"/>
    <w:rsid w:val="00F86B88"/>
    <w:rsid w:val="00F973EB"/>
    <w:rsid w:val="00FA34C2"/>
    <w:rsid w:val="00FA3D14"/>
    <w:rsid w:val="00FA40B4"/>
    <w:rsid w:val="00FB0F50"/>
    <w:rsid w:val="00FB6742"/>
    <w:rsid w:val="00FB67AB"/>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 w:type="paragraph" w:styleId="NormalWeb">
    <w:name w:val="Normal (Web)"/>
    <w:basedOn w:val="Normal"/>
    <w:uiPriority w:val="99"/>
    <w:rsid w:val="001E28B1"/>
    <w:pPr>
      <w:spacing w:before="100" w:beforeAutospacing="1" w:after="100" w:afterAutospacing="1"/>
    </w:pPr>
    <w:rPr>
      <w:rFonts w:ascii="Times New Roman" w:hAnsi="Times New Roman"/>
      <w:lang w:val="en-US" w:eastAsia="en-US"/>
    </w:rPr>
  </w:style>
  <w:style w:type="paragraph" w:styleId="PreformatatHTML">
    <w:name w:val="HTML Preformatted"/>
    <w:basedOn w:val="Normal"/>
    <w:link w:val="PreformatatHTMLCaracter"/>
    <w:rsid w:val="001E2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PreformatatHTMLCaracter">
    <w:name w:val="Preformatat HTML Caracter"/>
    <w:basedOn w:val="Fontdeparagrafimplicit"/>
    <w:link w:val="PreformatatHTML"/>
    <w:rsid w:val="001E28B1"/>
    <w:rPr>
      <w:rFonts w:ascii="Courier New" w:eastAsia="Times New Roman" w:hAnsi="Courier New" w:cs="Courier New"/>
      <w:sz w:val="20"/>
      <w:szCs w:val="20"/>
      <w:lang w:val="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semiHidden/>
    <w:rsid w:val="001E28B1"/>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semiHidden/>
    <w:rsid w:val="001E28B1"/>
    <w:rPr>
      <w:rFonts w:ascii="Times New Roman" w:eastAsia="Times New Roman" w:hAnsi="Times New Roman" w:cs="Times New Roman"/>
      <w:sz w:val="20"/>
      <w:szCs w:val="20"/>
      <w:lang w:val="en-US"/>
    </w:rPr>
  </w:style>
  <w:style w:type="character" w:styleId="Referinnotdesubsol">
    <w:name w:val="footnote reference"/>
    <w:aliases w:val="Footnote symbol"/>
    <w:semiHidden/>
    <w:rsid w:val="001E2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259746">
      <w:bodyDiv w:val="1"/>
      <w:marLeft w:val="0"/>
      <w:marRight w:val="0"/>
      <w:marTop w:val="0"/>
      <w:marBottom w:val="0"/>
      <w:divBdr>
        <w:top w:val="none" w:sz="0" w:space="0" w:color="auto"/>
        <w:left w:val="none" w:sz="0" w:space="0" w:color="auto"/>
        <w:bottom w:val="none" w:sz="0" w:space="0" w:color="auto"/>
        <w:right w:val="none" w:sz="0" w:space="0" w:color="auto"/>
      </w:divBdr>
    </w:div>
    <w:div w:id="21153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8FCA3-7770-4982-8735-95DAAAD2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2401</Words>
  <Characters>13932</Characters>
  <Application>Microsoft Office Word</Application>
  <DocSecurity>0</DocSecurity>
  <Lines>116</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2017-04-11T10:00:00Z</dcterms:created>
  <dcterms:modified xsi:type="dcterms:W3CDTF">2018-03-03T17:56:00Z</dcterms:modified>
</cp:coreProperties>
</file>